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2E661C3B" w14:textId="77777777" w:rsidTr="36EF79E4">
        <w:trPr>
          <w:trHeight w:val="841"/>
        </w:trPr>
        <w:tc>
          <w:tcPr>
            <w:tcW w:w="7621" w:type="dxa"/>
            <w:gridSpan w:val="2"/>
            <w:shd w:val="clear" w:color="auto" w:fill="auto"/>
            <w:vAlign w:val="center"/>
          </w:tcPr>
          <w:p w14:paraId="51049E80" w14:textId="55286023" w:rsidR="00943920" w:rsidRPr="00072577" w:rsidRDefault="00943920" w:rsidP="36EF79E4">
            <w:pPr>
              <w:pStyle w:val="Header"/>
              <w:rPr>
                <w:rFonts w:ascii="Oswald" w:hAnsi="Oswald" w:cs="Arial"/>
                <w:b/>
                <w:bCs/>
                <w:smallCaps/>
              </w:rPr>
            </w:pPr>
            <w:r w:rsidRPr="36EF79E4">
              <w:rPr>
                <w:rFonts w:ascii="Oswald" w:hAnsi="Oswald" w:cs="Arial"/>
                <w:b/>
                <w:bCs/>
                <w:smallCaps/>
              </w:rPr>
              <w:t xml:space="preserve">ROLE PROFILE: </w:t>
            </w:r>
            <w:r w:rsidR="00FD6CDF" w:rsidRPr="36EF79E4">
              <w:rPr>
                <w:rFonts w:ascii="Oswald" w:hAnsi="Oswald" w:cs="Arial"/>
                <w:b/>
                <w:bCs/>
                <w:smallCaps/>
              </w:rPr>
              <w:t>CAPP SCI DEPLOYMENT PROJEC</w:t>
            </w:r>
            <w:r w:rsidR="3A48ED75" w:rsidRPr="36EF79E4">
              <w:rPr>
                <w:rFonts w:ascii="Oswald" w:hAnsi="Oswald" w:cs="Arial"/>
                <w:b/>
                <w:bCs/>
                <w:smallCaps/>
              </w:rPr>
              <w:t>T LEAD</w:t>
            </w:r>
          </w:p>
        </w:tc>
        <w:tc>
          <w:tcPr>
            <w:tcW w:w="2679" w:type="dxa"/>
            <w:vMerge w:val="restart"/>
          </w:tcPr>
          <w:p w14:paraId="39416B91" w14:textId="77777777" w:rsidR="00943920" w:rsidRPr="00072577" w:rsidRDefault="00943920" w:rsidP="00BB6541">
            <w:pPr>
              <w:jc w:val="right"/>
              <w:rPr>
                <w:rFonts w:ascii="Calibri" w:hAnsi="Calibri"/>
                <w:b/>
                <w:sz w:val="20"/>
                <w:szCs w:val="20"/>
              </w:rPr>
            </w:pPr>
          </w:p>
          <w:p w14:paraId="1DC87611" w14:textId="77777777" w:rsidR="00943920" w:rsidRPr="00072577" w:rsidRDefault="00333BB0"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74CF8FD" wp14:editId="3EF8E471">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A10B907" w14:textId="77777777" w:rsidTr="36EF79E4">
        <w:trPr>
          <w:trHeight w:val="495"/>
        </w:trPr>
        <w:tc>
          <w:tcPr>
            <w:tcW w:w="1809" w:type="dxa"/>
            <w:shd w:val="clear" w:color="auto" w:fill="auto"/>
            <w:vAlign w:val="center"/>
          </w:tcPr>
          <w:p w14:paraId="1E55C3CD"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B454412" w14:textId="79B174FD" w:rsidR="00943920" w:rsidRPr="005E601E" w:rsidRDefault="00625F4C" w:rsidP="00162097">
            <w:pPr>
              <w:rPr>
                <w:rFonts w:ascii="Oswald" w:hAnsi="Oswald"/>
                <w:sz w:val="22"/>
                <w:szCs w:val="22"/>
              </w:rPr>
            </w:pPr>
            <w:r w:rsidRPr="36EF79E4">
              <w:rPr>
                <w:rFonts w:ascii="Oswald" w:hAnsi="Oswald"/>
                <w:sz w:val="22"/>
                <w:szCs w:val="22"/>
              </w:rPr>
              <w:t>CAPP SCI D</w:t>
            </w:r>
            <w:r w:rsidR="00162097">
              <w:rPr>
                <w:rFonts w:ascii="Oswald" w:hAnsi="Oswald"/>
                <w:sz w:val="22"/>
                <w:szCs w:val="22"/>
              </w:rPr>
              <w:t>eployment Project Lead</w:t>
            </w:r>
          </w:p>
        </w:tc>
        <w:tc>
          <w:tcPr>
            <w:tcW w:w="2679" w:type="dxa"/>
            <w:vMerge/>
          </w:tcPr>
          <w:p w14:paraId="0B515403" w14:textId="77777777" w:rsidR="00943920" w:rsidRPr="00994C06" w:rsidRDefault="00943920" w:rsidP="00E31215">
            <w:pPr>
              <w:rPr>
                <w:rFonts w:ascii="Calibri" w:hAnsi="Calibri"/>
                <w:b/>
                <w:sz w:val="20"/>
                <w:szCs w:val="20"/>
              </w:rPr>
            </w:pPr>
          </w:p>
        </w:tc>
      </w:tr>
      <w:tr w:rsidR="00943920" w:rsidRPr="00994C06" w14:paraId="7E780408" w14:textId="77777777" w:rsidTr="36EF79E4">
        <w:trPr>
          <w:trHeight w:val="495"/>
        </w:trPr>
        <w:tc>
          <w:tcPr>
            <w:tcW w:w="1809" w:type="dxa"/>
            <w:shd w:val="clear" w:color="auto" w:fill="auto"/>
            <w:vAlign w:val="center"/>
          </w:tcPr>
          <w:p w14:paraId="7E971562"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51C5AA0" w14:textId="7242E71D" w:rsidR="00943920" w:rsidRDefault="0024525B" w:rsidP="00E31215">
            <w:pPr>
              <w:rPr>
                <w:rFonts w:ascii="Oswald" w:hAnsi="Oswald"/>
                <w:bCs/>
                <w:sz w:val="22"/>
                <w:szCs w:val="22"/>
              </w:rPr>
            </w:pPr>
            <w:r w:rsidRPr="0024525B">
              <w:rPr>
                <w:rFonts w:ascii="Oswald" w:hAnsi="Oswald"/>
                <w:bCs/>
                <w:sz w:val="22"/>
                <w:szCs w:val="22"/>
              </w:rPr>
              <w:t>103687998</w:t>
            </w:r>
          </w:p>
        </w:tc>
        <w:tc>
          <w:tcPr>
            <w:tcW w:w="2679" w:type="dxa"/>
            <w:vMerge/>
          </w:tcPr>
          <w:p w14:paraId="2BCD4FB8" w14:textId="77777777" w:rsidR="00943920" w:rsidRPr="00994C06" w:rsidRDefault="00943920" w:rsidP="00E31215">
            <w:pPr>
              <w:rPr>
                <w:rFonts w:ascii="Calibri" w:hAnsi="Calibri"/>
                <w:b/>
                <w:sz w:val="20"/>
                <w:szCs w:val="20"/>
              </w:rPr>
            </w:pPr>
          </w:p>
        </w:tc>
      </w:tr>
    </w:tbl>
    <w:p w14:paraId="5D3F9DF7"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6EF2EB6" w14:textId="77777777" w:rsidTr="5C1E6F22">
        <w:trPr>
          <w:trHeight w:val="277"/>
        </w:trPr>
        <w:tc>
          <w:tcPr>
            <w:tcW w:w="1809" w:type="dxa"/>
            <w:tcBorders>
              <w:bottom w:val="single" w:sz="4" w:space="0" w:color="000000" w:themeColor="text1"/>
            </w:tcBorders>
            <w:shd w:val="clear" w:color="auto" w:fill="D5E0E1"/>
            <w:vAlign w:val="center"/>
          </w:tcPr>
          <w:p w14:paraId="6C9BFEB2"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3786D712" w14:textId="77777777" w:rsidR="00F64009" w:rsidRPr="005E601E" w:rsidRDefault="002D1AE9" w:rsidP="002776C1">
            <w:pPr>
              <w:rPr>
                <w:rFonts w:ascii="Lato" w:hAnsi="Lato"/>
                <w:bCs/>
                <w:iCs/>
                <w:sz w:val="22"/>
                <w:szCs w:val="22"/>
              </w:rPr>
            </w:pPr>
            <w:r>
              <w:rPr>
                <w:rFonts w:ascii="Lato" w:hAnsi="Lato"/>
                <w:bCs/>
                <w:iCs/>
                <w:noProof/>
                <w:sz w:val="22"/>
                <w:szCs w:val="22"/>
              </w:rPr>
              <w:t>Transformation Delivery (TD)</w:t>
            </w:r>
          </w:p>
        </w:tc>
        <w:tc>
          <w:tcPr>
            <w:tcW w:w="2268" w:type="dxa"/>
            <w:shd w:val="clear" w:color="auto" w:fill="D5E0E1"/>
            <w:vAlign w:val="center"/>
          </w:tcPr>
          <w:p w14:paraId="4AF5904D"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49ADADBE" w14:textId="6DC82317" w:rsidR="00F64009" w:rsidRPr="005E601E" w:rsidRDefault="26445F04" w:rsidP="5C1E6F22">
            <w:pPr>
              <w:rPr>
                <w:rFonts w:ascii="Lato" w:hAnsi="Lato"/>
                <w:sz w:val="22"/>
                <w:szCs w:val="22"/>
              </w:rPr>
            </w:pPr>
            <w:r w:rsidRPr="5C1E6F22">
              <w:rPr>
                <w:rFonts w:ascii="Lato" w:hAnsi="Lato"/>
                <w:sz w:val="22"/>
                <w:szCs w:val="22"/>
              </w:rPr>
              <w:t>M4</w:t>
            </w:r>
          </w:p>
        </w:tc>
      </w:tr>
      <w:tr w:rsidR="00994C06" w:rsidRPr="005E601E" w14:paraId="3961CB1F" w14:textId="77777777" w:rsidTr="5C1E6F22">
        <w:trPr>
          <w:trHeight w:val="304"/>
        </w:trPr>
        <w:tc>
          <w:tcPr>
            <w:tcW w:w="1809" w:type="dxa"/>
            <w:shd w:val="clear" w:color="auto" w:fill="D5E0E1"/>
            <w:vAlign w:val="center"/>
          </w:tcPr>
          <w:p w14:paraId="40DFCA0B"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6456DE3D" w14:textId="77777777" w:rsidR="00F64009" w:rsidRPr="005E601E" w:rsidRDefault="002D1AE9" w:rsidP="00F64009">
            <w:pPr>
              <w:rPr>
                <w:rFonts w:ascii="Lato" w:hAnsi="Lato"/>
                <w:bCs/>
                <w:iCs/>
                <w:sz w:val="22"/>
                <w:szCs w:val="22"/>
              </w:rPr>
            </w:pPr>
            <w:r>
              <w:rPr>
                <w:rFonts w:ascii="Lato" w:hAnsi="Lato"/>
                <w:bCs/>
                <w:iCs/>
                <w:noProof/>
                <w:sz w:val="22"/>
                <w:szCs w:val="22"/>
              </w:rPr>
              <w:t>Director of Transformation Deployment</w:t>
            </w:r>
          </w:p>
        </w:tc>
        <w:tc>
          <w:tcPr>
            <w:tcW w:w="2268" w:type="dxa"/>
            <w:shd w:val="clear" w:color="auto" w:fill="D5E0E1"/>
            <w:vAlign w:val="center"/>
          </w:tcPr>
          <w:p w14:paraId="7398A69E"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423D0125" w14:textId="77777777" w:rsidR="00F64009" w:rsidRPr="005E601E" w:rsidRDefault="00AE7CE6" w:rsidP="00F64009">
            <w:pPr>
              <w:rPr>
                <w:rFonts w:ascii="Lato" w:hAnsi="Lato"/>
                <w:bCs/>
                <w:iCs/>
                <w:sz w:val="22"/>
                <w:szCs w:val="22"/>
              </w:rPr>
            </w:pPr>
            <w:r w:rsidRPr="003519F9">
              <w:rPr>
                <w:rFonts w:ascii="Lato" w:hAnsi="Lato"/>
                <w:bCs/>
                <w:iCs/>
                <w:noProof/>
                <w:sz w:val="22"/>
                <w:szCs w:val="22"/>
              </w:rPr>
              <w:t>Permanent</w:t>
            </w:r>
          </w:p>
        </w:tc>
      </w:tr>
      <w:tr w:rsidR="00BB1C79" w:rsidRPr="005E601E" w14:paraId="69E2F282" w14:textId="77777777" w:rsidTr="5C1E6F22">
        <w:trPr>
          <w:trHeight w:val="304"/>
        </w:trPr>
        <w:tc>
          <w:tcPr>
            <w:tcW w:w="1809" w:type="dxa"/>
            <w:shd w:val="clear" w:color="auto" w:fill="D5E0E1"/>
            <w:vAlign w:val="center"/>
          </w:tcPr>
          <w:p w14:paraId="77BA4691"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40320E81" w14:textId="1B7FD6D2" w:rsidR="00BB1C79" w:rsidRDefault="00F95AF6" w:rsidP="00F64009">
            <w:pPr>
              <w:rPr>
                <w:rFonts w:ascii="Lato" w:hAnsi="Lato"/>
                <w:bCs/>
                <w:iCs/>
                <w:sz w:val="22"/>
                <w:szCs w:val="22"/>
              </w:rPr>
            </w:pPr>
            <w:r w:rsidRPr="00F95AF6">
              <w:rPr>
                <w:rFonts w:ascii="Lato" w:hAnsi="Lato"/>
                <w:bCs/>
                <w:iCs/>
                <w:noProof/>
                <w:sz w:val="22"/>
                <w:szCs w:val="22"/>
              </w:rPr>
              <w:t>Any existing SCI office location</w:t>
            </w:r>
          </w:p>
        </w:tc>
        <w:tc>
          <w:tcPr>
            <w:tcW w:w="2268" w:type="dxa"/>
            <w:shd w:val="clear" w:color="auto" w:fill="D5E0E1"/>
            <w:vAlign w:val="center"/>
          </w:tcPr>
          <w:p w14:paraId="5B633F02"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097508E5" w14:textId="77777777" w:rsidR="00BB1C79" w:rsidRDefault="00AE7CE6" w:rsidP="00F64009">
            <w:pPr>
              <w:rPr>
                <w:rFonts w:ascii="Lato" w:hAnsi="Lato"/>
                <w:bCs/>
                <w:iCs/>
                <w:sz w:val="22"/>
                <w:szCs w:val="22"/>
              </w:rPr>
            </w:pPr>
            <w:r w:rsidRPr="003519F9">
              <w:rPr>
                <w:rFonts w:ascii="Lato" w:hAnsi="Lato"/>
                <w:bCs/>
                <w:iCs/>
                <w:noProof/>
                <w:sz w:val="22"/>
                <w:szCs w:val="22"/>
              </w:rPr>
              <w:t>Europe, WCA, ESA, MENAEE Time Zones (UTC/GMT + / - 3 hours)</w:t>
            </w:r>
          </w:p>
        </w:tc>
      </w:tr>
      <w:tr w:rsidR="00BB1C79" w:rsidRPr="005E601E" w14:paraId="60A10604" w14:textId="77777777" w:rsidTr="5C1E6F22">
        <w:trPr>
          <w:trHeight w:val="304"/>
        </w:trPr>
        <w:tc>
          <w:tcPr>
            <w:tcW w:w="1809" w:type="dxa"/>
            <w:shd w:val="clear" w:color="auto" w:fill="D5E0E1"/>
            <w:vAlign w:val="center"/>
          </w:tcPr>
          <w:p w14:paraId="427E63B5"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5C3E19C" w14:textId="77777777" w:rsidR="00BB1C79" w:rsidRDefault="00AE7CE6"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46B2E2C1" w14:textId="77777777" w:rsidR="00BB1C79" w:rsidRPr="009E2DAC" w:rsidRDefault="009E2DAC" w:rsidP="005B5FBD">
            <w:pPr>
              <w:rPr>
                <w:rFonts w:ascii="Lato" w:hAnsi="Lato"/>
                <w:b/>
                <w:sz w:val="22"/>
                <w:szCs w:val="22"/>
              </w:rPr>
            </w:pPr>
            <w:r w:rsidRPr="009E2DAC">
              <w:rPr>
                <w:rFonts w:ascii="Lato" w:hAnsi="Lato"/>
                <w:b/>
                <w:sz w:val="22"/>
                <w:szCs w:val="22"/>
              </w:rPr>
              <w:t>Headcount</w:t>
            </w:r>
            <w:bookmarkStart w:id="0" w:name="_GoBack"/>
            <w:bookmarkEnd w:id="0"/>
          </w:p>
        </w:tc>
        <w:tc>
          <w:tcPr>
            <w:tcW w:w="2958" w:type="dxa"/>
            <w:vAlign w:val="center"/>
          </w:tcPr>
          <w:p w14:paraId="57B1F215" w14:textId="77777777" w:rsidR="00BB1C79" w:rsidRPr="009E2DAC" w:rsidRDefault="00AE7CE6" w:rsidP="00F64009">
            <w:pPr>
              <w:rPr>
                <w:rFonts w:ascii="Lato" w:hAnsi="Lato"/>
                <w:bCs/>
                <w:iCs/>
                <w:sz w:val="22"/>
                <w:szCs w:val="22"/>
              </w:rPr>
            </w:pPr>
            <w:r w:rsidRPr="003519F9">
              <w:rPr>
                <w:rFonts w:ascii="Lato" w:hAnsi="Lato"/>
                <w:bCs/>
                <w:iCs/>
                <w:noProof/>
                <w:sz w:val="22"/>
                <w:szCs w:val="22"/>
              </w:rPr>
              <w:t>1</w:t>
            </w:r>
          </w:p>
        </w:tc>
      </w:tr>
    </w:tbl>
    <w:p w14:paraId="1C70A0FF"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6632E832" w14:textId="77777777" w:rsidTr="005B5FBD">
        <w:tc>
          <w:tcPr>
            <w:tcW w:w="10296" w:type="dxa"/>
            <w:shd w:val="clear" w:color="auto" w:fill="D5E0E1"/>
          </w:tcPr>
          <w:p w14:paraId="27DD0C70"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4E6541F6" w14:textId="77777777" w:rsidTr="005B5FBD">
        <w:trPr>
          <w:trHeight w:val="854"/>
        </w:trPr>
        <w:tc>
          <w:tcPr>
            <w:tcW w:w="10296" w:type="dxa"/>
          </w:tcPr>
          <w:p w14:paraId="4A02B941"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2DCC97A" w14:textId="1F1FE6C0" w:rsidR="00626423" w:rsidRDefault="007D13A2" w:rsidP="00A338D7">
            <w:pPr>
              <w:rPr>
                <w:rFonts w:ascii="Lato" w:hAnsi="Lato"/>
                <w:bCs/>
                <w:iCs/>
                <w:color w:val="000000"/>
                <w:sz w:val="22"/>
                <w:szCs w:val="22"/>
              </w:rPr>
            </w:pPr>
            <w:r w:rsidRPr="007D13A2">
              <w:rPr>
                <w:rFonts w:ascii="Lato" w:hAnsi="Lato"/>
                <w:bCs/>
                <w:iCs/>
                <w:color w:val="000000"/>
                <w:sz w:val="22"/>
                <w:szCs w:val="22"/>
              </w:rPr>
              <w:t>To drive the implementation of a new global financial data model and project management methodology, enhancing operational efficiency, alignment, and effectiveness across Save the Children International and its member offices. By introducing these transformative systems and methodologies, the SCI Deployment Project aims to create a high-performing organization capable of delivering impactful and sustainable outcomes for children worldwide. This work is guided by our mission, core values, and strategic goals, ensuring that our processes remain up-to-date and fully equipped to address the evolving needs of our global mission.</w:t>
            </w:r>
          </w:p>
          <w:p w14:paraId="60A3257C" w14:textId="77777777" w:rsidR="0029373A" w:rsidRPr="00033EB6" w:rsidRDefault="0029373A" w:rsidP="00A338D7">
            <w:pPr>
              <w:rPr>
                <w:rFonts w:ascii="Lato" w:hAnsi="Lato"/>
                <w:bCs/>
                <w:iCs/>
                <w:color w:val="000000"/>
                <w:sz w:val="22"/>
                <w:szCs w:val="22"/>
              </w:rPr>
            </w:pPr>
          </w:p>
          <w:p w14:paraId="6B29EF69"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2D281CA" w14:textId="77777777" w:rsidR="00A338D7" w:rsidRDefault="00A338D7" w:rsidP="00A338D7">
            <w:pPr>
              <w:rPr>
                <w:rFonts w:ascii="Lato" w:hAnsi="Lato"/>
                <w:bCs/>
                <w:iCs/>
                <w:sz w:val="22"/>
                <w:szCs w:val="22"/>
              </w:rPr>
            </w:pPr>
          </w:p>
          <w:p w14:paraId="20C9E97E" w14:textId="78F0979F" w:rsidR="00FA62B9" w:rsidRPr="00FA62B9" w:rsidRDefault="00FA62B9" w:rsidP="00FA62B9">
            <w:pPr>
              <w:rPr>
                <w:rFonts w:ascii="Lato" w:hAnsi="Lato"/>
                <w:bCs/>
                <w:iCs/>
                <w:color w:val="000000"/>
                <w:sz w:val="22"/>
                <w:szCs w:val="22"/>
              </w:rPr>
            </w:pPr>
            <w:r w:rsidRPr="00FA62B9">
              <w:rPr>
                <w:rFonts w:ascii="Lato" w:hAnsi="Lato"/>
                <w:bCs/>
                <w:iCs/>
                <w:color w:val="000000"/>
                <w:sz w:val="22"/>
                <w:szCs w:val="22"/>
              </w:rPr>
              <w:t xml:space="preserve">This role relates to the deployment to </w:t>
            </w:r>
            <w:r w:rsidR="007D13A2">
              <w:rPr>
                <w:rFonts w:ascii="Lato" w:hAnsi="Lato"/>
                <w:bCs/>
                <w:iCs/>
                <w:color w:val="000000"/>
                <w:sz w:val="22"/>
                <w:szCs w:val="22"/>
              </w:rPr>
              <w:t>SCI</w:t>
            </w:r>
            <w:r w:rsidRPr="00FA62B9">
              <w:rPr>
                <w:rFonts w:ascii="Lato" w:hAnsi="Lato"/>
                <w:bCs/>
                <w:iCs/>
                <w:color w:val="000000"/>
                <w:sz w:val="22"/>
                <w:szCs w:val="22"/>
              </w:rPr>
              <w:t xml:space="preserve"> Offices. The role holder will be responsible for establishing project management practices utilising SCA’s Project Lifecycle, managing relationships with key stakeholders and driving continuous improvements. </w:t>
            </w:r>
          </w:p>
          <w:p w14:paraId="7D0F48B5" w14:textId="77777777" w:rsidR="00FA62B9" w:rsidRPr="005E601E" w:rsidRDefault="00FA62B9" w:rsidP="00A338D7">
            <w:pPr>
              <w:rPr>
                <w:rFonts w:ascii="Lato" w:hAnsi="Lato"/>
                <w:bCs/>
                <w:iCs/>
                <w:sz w:val="22"/>
                <w:szCs w:val="22"/>
              </w:rPr>
            </w:pPr>
          </w:p>
        </w:tc>
      </w:tr>
    </w:tbl>
    <w:p w14:paraId="1DA05E19"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FBB650E" w14:textId="77777777" w:rsidTr="42AD1644">
        <w:trPr>
          <w:trHeight w:val="300"/>
        </w:trPr>
        <w:tc>
          <w:tcPr>
            <w:tcW w:w="10296" w:type="dxa"/>
            <w:shd w:val="clear" w:color="auto" w:fill="D5E0E1"/>
          </w:tcPr>
          <w:p w14:paraId="2C46B5DB"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3D947B1" w14:textId="77777777" w:rsidTr="42AD1644">
        <w:trPr>
          <w:trHeight w:val="300"/>
        </w:trPr>
        <w:tc>
          <w:tcPr>
            <w:tcW w:w="10296" w:type="dxa"/>
          </w:tcPr>
          <w:p w14:paraId="3534B857" w14:textId="59236A31" w:rsidR="00F05A3C" w:rsidRPr="009E3898" w:rsidRDefault="009E3898" w:rsidP="009E3898">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Lead the SCI Deployment Project, ensuring clarity on roles and responsibilities an</w:t>
            </w:r>
            <w:r>
              <w:rPr>
                <w:rFonts w:ascii="Lato" w:hAnsi="Lato"/>
                <w:bCs/>
                <w:iCs/>
                <w:color w:val="000000"/>
                <w:sz w:val="22"/>
                <w:szCs w:val="22"/>
              </w:rPr>
              <w:t>d deliverables within the team to e</w:t>
            </w:r>
            <w:r w:rsidR="4C780537" w:rsidRPr="009E3898">
              <w:rPr>
                <w:rFonts w:ascii="Lato" w:hAnsi="Lato"/>
                <w:bCs/>
                <w:iCs/>
                <w:color w:val="000000"/>
                <w:sz w:val="22"/>
                <w:szCs w:val="22"/>
              </w:rPr>
              <w:t>nsure a successful, on time and on budget delivery of the CAPP solution across SCI.</w:t>
            </w:r>
          </w:p>
          <w:p w14:paraId="0C525E9A" w14:textId="33A0DD2C" w:rsidR="00F05A3C" w:rsidRPr="009E3898" w:rsidRDefault="4C780537" w:rsidP="42AD1644">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 xml:space="preserve">Management of delivery of enhancements relating to Coding (may include enhancements to AMS, TIM and </w:t>
            </w:r>
            <w:proofErr w:type="spellStart"/>
            <w:r w:rsidRPr="009E3898">
              <w:rPr>
                <w:rFonts w:ascii="Lato" w:hAnsi="Lato"/>
                <w:bCs/>
                <w:iCs/>
                <w:color w:val="000000"/>
                <w:sz w:val="22"/>
                <w:szCs w:val="22"/>
              </w:rPr>
              <w:t>Agresso</w:t>
            </w:r>
            <w:proofErr w:type="spellEnd"/>
            <w:r w:rsidRPr="009E3898">
              <w:rPr>
                <w:rFonts w:ascii="Lato" w:hAnsi="Lato"/>
                <w:bCs/>
                <w:iCs/>
                <w:color w:val="000000"/>
                <w:sz w:val="22"/>
                <w:szCs w:val="22"/>
              </w:rPr>
              <w:t>) in a co-ordinated and controlled way aligned with deployment waves</w:t>
            </w:r>
          </w:p>
          <w:p w14:paraId="0442A9F6" w14:textId="05715544" w:rsidR="00F05A3C" w:rsidRPr="009E3898" w:rsidRDefault="4C780537" w:rsidP="009E3898">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Establish and manage a realistic and committed plan for the project, taking into consideration business deadlines, dependencies, resources, and costs</w:t>
            </w:r>
            <w:r w:rsidR="009E3898">
              <w:rPr>
                <w:rFonts w:ascii="Lato" w:hAnsi="Lato"/>
                <w:bCs/>
                <w:iCs/>
                <w:color w:val="000000"/>
                <w:sz w:val="22"/>
                <w:szCs w:val="22"/>
              </w:rPr>
              <w:t xml:space="preserve"> and e</w:t>
            </w:r>
            <w:r w:rsidR="009E3898" w:rsidRPr="009E3898">
              <w:rPr>
                <w:rFonts w:ascii="Lato" w:hAnsi="Lato"/>
                <w:bCs/>
                <w:iCs/>
                <w:color w:val="000000"/>
                <w:sz w:val="22"/>
                <w:szCs w:val="22"/>
              </w:rPr>
              <w:t>nsure the deployment follows our project delivery methodology, producing the right documentation and following the</w:t>
            </w:r>
            <w:r w:rsidR="009E3898">
              <w:rPr>
                <w:rFonts w:ascii="Lato" w:hAnsi="Lato"/>
                <w:bCs/>
                <w:iCs/>
                <w:color w:val="000000"/>
                <w:sz w:val="22"/>
                <w:szCs w:val="22"/>
              </w:rPr>
              <w:t xml:space="preserve"> stage-gate processes required and e</w:t>
            </w:r>
            <w:r w:rsidR="009E3898" w:rsidRPr="009E3898">
              <w:rPr>
                <w:rFonts w:ascii="Lato" w:hAnsi="Lato"/>
                <w:bCs/>
                <w:iCs/>
                <w:color w:val="000000"/>
                <w:sz w:val="22"/>
                <w:szCs w:val="22"/>
              </w:rPr>
              <w:t>nsure project managers provide regular status reports on plan, resources, risks and issues in line with guidelines set out by the Portfolio Management Team</w:t>
            </w:r>
          </w:p>
          <w:p w14:paraId="7853412A" w14:textId="727ABC5B" w:rsidR="00F05A3C" w:rsidRPr="009E3898" w:rsidRDefault="4C780537" w:rsidP="42AD1644">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Work with the IT Leadership to ensure IT Lead elements of the deployment are well planned, that resources are secured and the technical components are scheduled accordingly into the main project plan</w:t>
            </w:r>
          </w:p>
          <w:p w14:paraId="1A52EE22" w14:textId="549C56D2" w:rsidR="00F05A3C" w:rsidRPr="009E3898" w:rsidRDefault="4C780537" w:rsidP="009E3898">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 xml:space="preserve">Drive Management Review Group (MRG) governance for decision making, sponsorship level steer and escalations </w:t>
            </w:r>
            <w:r w:rsidR="009E3898">
              <w:rPr>
                <w:rFonts w:ascii="Lato" w:hAnsi="Lato"/>
                <w:bCs/>
                <w:iCs/>
                <w:color w:val="000000"/>
                <w:sz w:val="22"/>
                <w:szCs w:val="22"/>
              </w:rPr>
              <w:t>and s</w:t>
            </w:r>
            <w:r w:rsidR="009E3898" w:rsidRPr="009E3898">
              <w:rPr>
                <w:rFonts w:ascii="Lato" w:hAnsi="Lato"/>
                <w:bCs/>
                <w:iCs/>
                <w:color w:val="000000"/>
                <w:sz w:val="22"/>
                <w:szCs w:val="22"/>
              </w:rPr>
              <w:t>upport the team with issue escalations and engagement of senior leaders within SCI</w:t>
            </w:r>
          </w:p>
          <w:p w14:paraId="50951632" w14:textId="5D524CFD" w:rsidR="00F05A3C" w:rsidRPr="009E3898" w:rsidRDefault="4C780537" w:rsidP="42AD1644">
            <w:pPr>
              <w:pStyle w:val="ListParagraph"/>
              <w:numPr>
                <w:ilvl w:val="0"/>
                <w:numId w:val="16"/>
              </w:numPr>
              <w:rPr>
                <w:rFonts w:ascii="Lato" w:hAnsi="Lato"/>
                <w:bCs/>
                <w:iCs/>
                <w:color w:val="000000"/>
                <w:sz w:val="22"/>
                <w:szCs w:val="22"/>
              </w:rPr>
            </w:pPr>
            <w:r w:rsidRPr="009E3898">
              <w:rPr>
                <w:rFonts w:ascii="Lato" w:hAnsi="Lato"/>
                <w:bCs/>
                <w:iCs/>
                <w:color w:val="000000"/>
                <w:sz w:val="22"/>
                <w:szCs w:val="22"/>
              </w:rPr>
              <w:t>Support team wellbeing and ensure high team engagement</w:t>
            </w:r>
          </w:p>
          <w:p w14:paraId="6190CA81" w14:textId="17A646B6" w:rsidR="009E3898" w:rsidRPr="009E3898" w:rsidRDefault="009E3898" w:rsidP="009E3898">
            <w:pPr>
              <w:numPr>
                <w:ilvl w:val="0"/>
                <w:numId w:val="16"/>
              </w:numPr>
              <w:rPr>
                <w:rFonts w:ascii="Lato" w:hAnsi="Lato"/>
                <w:sz w:val="22"/>
                <w:szCs w:val="22"/>
              </w:rPr>
            </w:pPr>
            <w:r w:rsidRPr="009E3898">
              <w:rPr>
                <w:rFonts w:ascii="Lato" w:hAnsi="Lato"/>
                <w:sz w:val="22"/>
                <w:szCs w:val="22"/>
              </w:rPr>
              <w:t>Maintain strong stakeholder engagement to ensure ongoing support, engagement, and successful delivery for the project (</w:t>
            </w:r>
            <w:proofErr w:type="spellStart"/>
            <w:r w:rsidRPr="009E3898">
              <w:rPr>
                <w:rFonts w:ascii="Lato" w:hAnsi="Lato"/>
                <w:sz w:val="22"/>
                <w:szCs w:val="22"/>
              </w:rPr>
              <w:t>e.g</w:t>
            </w:r>
            <w:proofErr w:type="spellEnd"/>
            <w:r w:rsidRPr="009E3898">
              <w:rPr>
                <w:rFonts w:ascii="Lato" w:hAnsi="Lato"/>
                <w:sz w:val="22"/>
                <w:szCs w:val="22"/>
              </w:rPr>
              <w:t xml:space="preserve"> Transformation Steering Group, MRGs, Portfolio Progress Meetings)</w:t>
            </w:r>
            <w:r>
              <w:rPr>
                <w:rFonts w:ascii="Lato" w:hAnsi="Lato"/>
                <w:sz w:val="22"/>
                <w:szCs w:val="22"/>
              </w:rPr>
              <w:t xml:space="preserve"> and e</w:t>
            </w:r>
            <w:r w:rsidRPr="009E3898">
              <w:rPr>
                <w:rFonts w:ascii="Lato" w:hAnsi="Lato"/>
                <w:sz w:val="22"/>
                <w:szCs w:val="22"/>
              </w:rPr>
              <w:t>nsure clear management of country and regional office alignment to deployment waves in collaboration with the Director of Change Deployment and Director of Project Management</w:t>
            </w:r>
          </w:p>
          <w:p w14:paraId="0AB5A9E2" w14:textId="77777777" w:rsidR="009E3898" w:rsidRPr="009E3898" w:rsidRDefault="009E3898" w:rsidP="009E3898">
            <w:pPr>
              <w:numPr>
                <w:ilvl w:val="0"/>
                <w:numId w:val="16"/>
              </w:numPr>
              <w:rPr>
                <w:rFonts w:ascii="Lato" w:hAnsi="Lato"/>
                <w:sz w:val="22"/>
                <w:szCs w:val="22"/>
              </w:rPr>
            </w:pPr>
            <w:r w:rsidRPr="009E3898">
              <w:rPr>
                <w:rFonts w:ascii="Lato" w:hAnsi="Lato"/>
                <w:sz w:val="22"/>
                <w:szCs w:val="22"/>
              </w:rPr>
              <w:t>Maintain positive working relationships with other HPO projects (</w:t>
            </w:r>
            <w:proofErr w:type="spellStart"/>
            <w:r w:rsidRPr="009E3898">
              <w:rPr>
                <w:rFonts w:ascii="Lato" w:hAnsi="Lato"/>
                <w:sz w:val="22"/>
                <w:szCs w:val="22"/>
              </w:rPr>
              <w:t>e.g</w:t>
            </w:r>
            <w:proofErr w:type="spellEnd"/>
            <w:r w:rsidRPr="009E3898">
              <w:rPr>
                <w:rFonts w:ascii="Lato" w:hAnsi="Lato"/>
                <w:sz w:val="22"/>
                <w:szCs w:val="22"/>
              </w:rPr>
              <w:t xml:space="preserve"> Flex OM, Data &amp; Analytics, </w:t>
            </w:r>
            <w:proofErr w:type="spellStart"/>
            <w:r w:rsidRPr="009E3898">
              <w:rPr>
                <w:rFonts w:ascii="Lato" w:hAnsi="Lato"/>
                <w:sz w:val="22"/>
                <w:szCs w:val="22"/>
              </w:rPr>
              <w:t>Agresso</w:t>
            </w:r>
            <w:proofErr w:type="spellEnd"/>
            <w:r w:rsidRPr="009E3898">
              <w:rPr>
                <w:rFonts w:ascii="Lato" w:hAnsi="Lato"/>
                <w:sz w:val="22"/>
                <w:szCs w:val="22"/>
              </w:rPr>
              <w:t xml:space="preserve"> Optimisation) &amp; interdependent systems (OneNet, TIM, AMS, and </w:t>
            </w:r>
            <w:proofErr w:type="spellStart"/>
            <w:r w:rsidRPr="009E3898">
              <w:rPr>
                <w:rFonts w:ascii="Lato" w:hAnsi="Lato"/>
                <w:sz w:val="22"/>
                <w:szCs w:val="22"/>
              </w:rPr>
              <w:t>Agresso</w:t>
            </w:r>
            <w:proofErr w:type="spellEnd"/>
            <w:r w:rsidRPr="009E3898">
              <w:rPr>
                <w:rFonts w:ascii="Lato" w:hAnsi="Lato"/>
                <w:sz w:val="22"/>
                <w:szCs w:val="22"/>
              </w:rPr>
              <w:t xml:space="preserve"> etc.) </w:t>
            </w:r>
          </w:p>
          <w:p w14:paraId="75D6F882" w14:textId="77777777" w:rsidR="00F05A3C" w:rsidRDefault="009E3898" w:rsidP="009E3898">
            <w:pPr>
              <w:numPr>
                <w:ilvl w:val="0"/>
                <w:numId w:val="16"/>
              </w:numPr>
              <w:rPr>
                <w:rFonts w:ascii="Lato" w:hAnsi="Lato"/>
                <w:sz w:val="22"/>
                <w:szCs w:val="22"/>
              </w:rPr>
            </w:pPr>
            <w:r w:rsidRPr="009E3898">
              <w:rPr>
                <w:rFonts w:ascii="Lato" w:hAnsi="Lato"/>
                <w:sz w:val="22"/>
                <w:szCs w:val="22"/>
              </w:rPr>
              <w:lastRenderedPageBreak/>
              <w:t>Build behind the scenes support for change management and strategic communications for the Project, championing the Project across all levels of the global movement and ensuring appropriate involvement of key stakeholder’s at all relevant stages.</w:t>
            </w:r>
          </w:p>
          <w:p w14:paraId="7C32CC6C" w14:textId="60F36E2F" w:rsidR="009E3898" w:rsidRPr="009E3898" w:rsidRDefault="009E3898" w:rsidP="009E3898">
            <w:pPr>
              <w:ind w:left="360"/>
              <w:rPr>
                <w:rFonts w:ascii="Lato" w:hAnsi="Lato"/>
                <w:sz w:val="22"/>
                <w:szCs w:val="22"/>
              </w:rPr>
            </w:pPr>
          </w:p>
        </w:tc>
      </w:tr>
    </w:tbl>
    <w:p w14:paraId="01A01FE8"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309F48B" w14:textId="77777777" w:rsidTr="00033EB6">
        <w:tc>
          <w:tcPr>
            <w:tcW w:w="10296" w:type="dxa"/>
            <w:shd w:val="clear" w:color="auto" w:fill="D5E0E1"/>
          </w:tcPr>
          <w:p w14:paraId="76F4A925"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B725DB1" w14:textId="77777777" w:rsidTr="00033EB6">
        <w:tc>
          <w:tcPr>
            <w:tcW w:w="10296" w:type="dxa"/>
          </w:tcPr>
          <w:p w14:paraId="4FF74080" w14:textId="0958250C" w:rsidR="00B42C23" w:rsidRPr="00B42C23" w:rsidRDefault="00FA62B9" w:rsidP="00033EB6">
            <w:pPr>
              <w:rPr>
                <w:rFonts w:ascii="Lato" w:hAnsi="Lato"/>
                <w:bCs/>
                <w:sz w:val="22"/>
                <w:szCs w:val="22"/>
              </w:rPr>
            </w:pPr>
            <w:r>
              <w:rPr>
                <w:rFonts w:ascii="Lato" w:hAnsi="Lato"/>
                <w:bCs/>
                <w:noProof/>
                <w:sz w:val="22"/>
                <w:szCs w:val="22"/>
              </w:rPr>
              <w:t>~$</w:t>
            </w:r>
            <w:r w:rsidR="00AC6EBA">
              <w:rPr>
                <w:rFonts w:ascii="Lato" w:hAnsi="Lato"/>
                <w:bCs/>
                <w:noProof/>
                <w:sz w:val="22"/>
                <w:szCs w:val="22"/>
              </w:rPr>
              <w:t>5</w:t>
            </w:r>
            <w:r w:rsidR="00AE7CE6" w:rsidRPr="003519F9">
              <w:rPr>
                <w:rFonts w:ascii="Lato" w:hAnsi="Lato"/>
                <w:bCs/>
                <w:noProof/>
                <w:sz w:val="22"/>
                <w:szCs w:val="22"/>
              </w:rPr>
              <w:t>m</w:t>
            </w:r>
          </w:p>
        </w:tc>
      </w:tr>
    </w:tbl>
    <w:p w14:paraId="4D813E6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796E716" w14:textId="77777777" w:rsidTr="00033EB6">
        <w:tc>
          <w:tcPr>
            <w:tcW w:w="10296" w:type="dxa"/>
            <w:shd w:val="clear" w:color="auto" w:fill="D5E0E1"/>
          </w:tcPr>
          <w:p w14:paraId="72447705"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4CE2DFD5" w14:textId="77777777" w:rsidTr="00033EB6">
        <w:tc>
          <w:tcPr>
            <w:tcW w:w="10296" w:type="dxa"/>
          </w:tcPr>
          <w:p w14:paraId="032C22F8"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AE7CE6" w:rsidRPr="003519F9">
              <w:rPr>
                <w:rFonts w:ascii="Lato" w:hAnsi="Lato"/>
                <w:bCs/>
                <w:noProof/>
                <w:sz w:val="22"/>
                <w:szCs w:val="22"/>
              </w:rPr>
              <w:t>~30</w:t>
            </w:r>
          </w:p>
          <w:p w14:paraId="4F462DC1" w14:textId="77777777" w:rsidR="00B42C23" w:rsidRDefault="00B42C23" w:rsidP="00B42C23">
            <w:pPr>
              <w:rPr>
                <w:rFonts w:ascii="Lato" w:hAnsi="Lato"/>
                <w:bCs/>
                <w:sz w:val="22"/>
                <w:szCs w:val="22"/>
              </w:rPr>
            </w:pPr>
            <w:r>
              <w:rPr>
                <w:rFonts w:ascii="Lato" w:hAnsi="Lato"/>
                <w:bCs/>
                <w:sz w:val="22"/>
                <w:szCs w:val="22"/>
              </w:rPr>
              <w:t xml:space="preserve">Manager of a team: </w:t>
            </w:r>
            <w:r w:rsidR="00AE7CE6" w:rsidRPr="003519F9">
              <w:rPr>
                <w:rFonts w:ascii="Lato" w:hAnsi="Lato"/>
                <w:bCs/>
                <w:noProof/>
                <w:sz w:val="22"/>
                <w:szCs w:val="22"/>
              </w:rPr>
              <w:t>Yes</w:t>
            </w:r>
          </w:p>
          <w:p w14:paraId="52561EA7"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AE7CE6" w:rsidRPr="003519F9">
              <w:rPr>
                <w:rFonts w:ascii="Lato" w:hAnsi="Lato"/>
                <w:bCs/>
                <w:noProof/>
                <w:sz w:val="22"/>
                <w:szCs w:val="22"/>
              </w:rPr>
              <w:t>Yes</w:t>
            </w:r>
          </w:p>
        </w:tc>
      </w:tr>
    </w:tbl>
    <w:p w14:paraId="36B1CF30"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19890AD" w14:textId="77777777" w:rsidTr="00033EB6">
        <w:tc>
          <w:tcPr>
            <w:tcW w:w="10296" w:type="dxa"/>
            <w:shd w:val="clear" w:color="auto" w:fill="D5E0E1"/>
          </w:tcPr>
          <w:p w14:paraId="5E6631FD"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A7589BC" w14:textId="77777777" w:rsidTr="00033EB6">
        <w:tc>
          <w:tcPr>
            <w:tcW w:w="10296" w:type="dxa"/>
          </w:tcPr>
          <w:p w14:paraId="24F3078E" w14:textId="77777777" w:rsidR="008F7976" w:rsidRPr="00B42C23" w:rsidRDefault="00AE7CE6" w:rsidP="00033EB6">
            <w:pPr>
              <w:rPr>
                <w:rFonts w:ascii="Lato" w:hAnsi="Lato"/>
                <w:bCs/>
                <w:sz w:val="22"/>
                <w:szCs w:val="22"/>
              </w:rPr>
            </w:pPr>
            <w:r w:rsidRPr="003519F9">
              <w:rPr>
                <w:rFonts w:ascii="Lato" w:hAnsi="Lato"/>
                <w:bCs/>
                <w:noProof/>
                <w:sz w:val="22"/>
                <w:szCs w:val="22"/>
              </w:rPr>
              <w:t>Global</w:t>
            </w:r>
          </w:p>
        </w:tc>
      </w:tr>
    </w:tbl>
    <w:p w14:paraId="2A31BF26"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C00B3DA" w14:textId="77777777" w:rsidTr="00033EB6">
        <w:tc>
          <w:tcPr>
            <w:tcW w:w="10296" w:type="dxa"/>
            <w:shd w:val="clear" w:color="auto" w:fill="D5E0E1"/>
          </w:tcPr>
          <w:p w14:paraId="517EE414"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70699094" w14:textId="77777777" w:rsidTr="00033EB6">
        <w:tc>
          <w:tcPr>
            <w:tcW w:w="10296" w:type="dxa"/>
          </w:tcPr>
          <w:p w14:paraId="12006AD8"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AE7CE6" w:rsidRPr="003519F9">
              <w:rPr>
                <w:rFonts w:ascii="Lato" w:hAnsi="Lato"/>
                <w:bCs/>
                <w:noProof/>
                <w:sz w:val="22"/>
                <w:szCs w:val="22"/>
              </w:rPr>
              <w:t>Yes</w:t>
            </w:r>
          </w:p>
          <w:p w14:paraId="350FA03C" w14:textId="77777777" w:rsidR="008F7976" w:rsidRDefault="008F7976" w:rsidP="008F7976">
            <w:pPr>
              <w:rPr>
                <w:rFonts w:ascii="Lato" w:hAnsi="Lato"/>
                <w:bCs/>
                <w:sz w:val="22"/>
                <w:szCs w:val="22"/>
              </w:rPr>
            </w:pPr>
          </w:p>
          <w:p w14:paraId="3382E761"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AE7CE6" w:rsidRPr="003519F9">
              <w:rPr>
                <w:rFonts w:ascii="Lato" w:hAnsi="Lato"/>
                <w:bCs/>
                <w:noProof/>
                <w:sz w:val="22"/>
                <w:szCs w:val="22"/>
              </w:rPr>
              <w:t>Up to 10%</w:t>
            </w:r>
          </w:p>
          <w:p w14:paraId="3FF335F3" w14:textId="77777777" w:rsidR="008F7976" w:rsidRPr="00B42C23" w:rsidRDefault="008F7976" w:rsidP="00033EB6">
            <w:pPr>
              <w:rPr>
                <w:rFonts w:ascii="Lato" w:hAnsi="Lato"/>
                <w:bCs/>
                <w:sz w:val="22"/>
                <w:szCs w:val="22"/>
              </w:rPr>
            </w:pPr>
          </w:p>
        </w:tc>
      </w:tr>
    </w:tbl>
    <w:p w14:paraId="1CDC6DC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0951415" w14:textId="77777777" w:rsidTr="55845DF5">
        <w:tc>
          <w:tcPr>
            <w:tcW w:w="10296" w:type="dxa"/>
            <w:shd w:val="clear" w:color="auto" w:fill="D5E0E1"/>
          </w:tcPr>
          <w:p w14:paraId="4F6C80C6"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383ACAB" w14:textId="77777777" w:rsidTr="55845DF5">
        <w:trPr>
          <w:trHeight w:val="854"/>
        </w:trPr>
        <w:tc>
          <w:tcPr>
            <w:tcW w:w="10296" w:type="dxa"/>
          </w:tcPr>
          <w:p w14:paraId="4D9C86AA" w14:textId="73F11868"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8E7172E" w14:textId="77777777" w:rsidR="002E64D8" w:rsidRDefault="00AE7CE6" w:rsidP="0047335D">
            <w:pPr>
              <w:pStyle w:val="ListParagraph"/>
              <w:numPr>
                <w:ilvl w:val="0"/>
                <w:numId w:val="5"/>
              </w:numPr>
              <w:rPr>
                <w:rFonts w:ascii="Lato" w:hAnsi="Lato"/>
                <w:sz w:val="22"/>
                <w:szCs w:val="22"/>
              </w:rPr>
            </w:pPr>
            <w:r w:rsidRPr="55845DF5">
              <w:rPr>
                <w:rFonts w:ascii="Lato" w:hAnsi="Lato"/>
                <w:noProof/>
                <w:sz w:val="22"/>
                <w:szCs w:val="22"/>
              </w:rPr>
              <w:t>CTO, CIO, IT Management, Business Fun</w:t>
            </w:r>
            <w:r w:rsidR="0047335D">
              <w:rPr>
                <w:rFonts w:ascii="Lato" w:hAnsi="Lato"/>
                <w:noProof/>
                <w:sz w:val="22"/>
                <w:szCs w:val="22"/>
              </w:rPr>
              <w:t>ctional Directors and Heads</w:t>
            </w:r>
          </w:p>
          <w:p w14:paraId="2470F703" w14:textId="77777777" w:rsidR="002E64D8" w:rsidRDefault="002E64D8" w:rsidP="00033EB6">
            <w:pPr>
              <w:rPr>
                <w:rFonts w:ascii="Lato" w:hAnsi="Lato"/>
                <w:bCs/>
                <w:sz w:val="22"/>
                <w:szCs w:val="22"/>
              </w:rPr>
            </w:pPr>
          </w:p>
          <w:p w14:paraId="2EE505FD" w14:textId="541689BA" w:rsidR="002E64D8" w:rsidRDefault="002E64D8" w:rsidP="00033EB6">
            <w:pPr>
              <w:rPr>
                <w:rFonts w:ascii="Lato" w:hAnsi="Lato"/>
                <w:b/>
                <w:sz w:val="22"/>
                <w:szCs w:val="22"/>
              </w:rPr>
            </w:pPr>
            <w:r w:rsidRPr="005E601E">
              <w:rPr>
                <w:rFonts w:ascii="Lato" w:hAnsi="Lato"/>
                <w:b/>
                <w:sz w:val="22"/>
                <w:szCs w:val="22"/>
              </w:rPr>
              <w:t>External</w:t>
            </w:r>
          </w:p>
          <w:p w14:paraId="232375E1" w14:textId="679CFA1F" w:rsidR="0047335D" w:rsidRDefault="009E3898" w:rsidP="0047335D">
            <w:pPr>
              <w:pStyle w:val="ListParagraph"/>
              <w:numPr>
                <w:ilvl w:val="0"/>
                <w:numId w:val="5"/>
              </w:numPr>
              <w:rPr>
                <w:rFonts w:ascii="Lato" w:hAnsi="Lato"/>
                <w:sz w:val="22"/>
                <w:szCs w:val="22"/>
              </w:rPr>
            </w:pPr>
            <w:r>
              <w:rPr>
                <w:rFonts w:ascii="Lato" w:hAnsi="Lato"/>
                <w:noProof/>
                <w:sz w:val="22"/>
                <w:szCs w:val="22"/>
              </w:rPr>
              <w:t>N/A</w:t>
            </w:r>
          </w:p>
          <w:p w14:paraId="226E10B5" w14:textId="77777777" w:rsidR="002E64D8" w:rsidRPr="002E64D8" w:rsidRDefault="002E64D8" w:rsidP="0047335D">
            <w:pPr>
              <w:pStyle w:val="ListParagraph"/>
              <w:rPr>
                <w:rFonts w:ascii="Lato" w:hAnsi="Lato"/>
                <w:sz w:val="22"/>
                <w:szCs w:val="22"/>
              </w:rPr>
            </w:pPr>
          </w:p>
        </w:tc>
      </w:tr>
    </w:tbl>
    <w:p w14:paraId="1D840FD0"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C75FD4D" w14:textId="77777777" w:rsidTr="55845DF5">
        <w:tc>
          <w:tcPr>
            <w:tcW w:w="10296" w:type="dxa"/>
            <w:shd w:val="clear" w:color="auto" w:fill="D5E0E1"/>
          </w:tcPr>
          <w:p w14:paraId="6E5F636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331A342A" w14:textId="77777777" w:rsidTr="55845DF5">
        <w:trPr>
          <w:trHeight w:val="854"/>
        </w:trPr>
        <w:tc>
          <w:tcPr>
            <w:tcW w:w="10296" w:type="dxa"/>
          </w:tcPr>
          <w:p w14:paraId="5A3020BB" w14:textId="77777777" w:rsidR="00574D99" w:rsidRPr="00F05A3C" w:rsidRDefault="00574D99" w:rsidP="00F05A3C">
            <w:pPr>
              <w:rPr>
                <w:rFonts w:ascii="Lato" w:hAnsi="Lato"/>
                <w:noProof/>
                <w:sz w:val="22"/>
                <w:szCs w:val="22"/>
              </w:rPr>
            </w:pPr>
            <w:r w:rsidRPr="00F05A3C">
              <w:rPr>
                <w:rFonts w:ascii="Lato" w:hAnsi="Lato"/>
                <w:noProof/>
                <w:sz w:val="22"/>
                <w:szCs w:val="22"/>
              </w:rPr>
              <w:t>Cluster: Leading</w:t>
            </w:r>
            <w:r w:rsidRPr="00F05A3C">
              <w:rPr>
                <w:rFonts w:ascii="Lato" w:hAnsi="Lato"/>
                <w:noProof/>
                <w:sz w:val="22"/>
                <w:szCs w:val="22"/>
              </w:rPr>
              <w:br/>
              <w:t>Competency: Leading and inspiring others</w:t>
            </w:r>
            <w:r w:rsidRPr="00F05A3C">
              <w:rPr>
                <w:rFonts w:ascii="Lato" w:hAnsi="Lato"/>
                <w:noProof/>
                <w:sz w:val="22"/>
                <w:szCs w:val="22"/>
              </w:rPr>
              <w:br/>
              <w:t>Level: Leading Edge</w:t>
            </w:r>
            <w:r w:rsidRPr="00F05A3C">
              <w:rPr>
                <w:rFonts w:ascii="Lato" w:hAnsi="Lato"/>
                <w:noProof/>
                <w:sz w:val="22"/>
                <w:szCs w:val="22"/>
              </w:rPr>
              <w:br/>
              <w:t>Behavioural Indicator: Inspires people to reach the highest standards of performance and to feel a sense of pride in belonging to the organisation.</w:t>
            </w:r>
          </w:p>
          <w:p w14:paraId="07459535" w14:textId="77777777" w:rsidR="00574D99" w:rsidRPr="00574D99" w:rsidRDefault="00574D99" w:rsidP="00574D99">
            <w:pPr>
              <w:rPr>
                <w:rFonts w:ascii="Lato" w:hAnsi="Lato"/>
                <w:noProof/>
                <w:sz w:val="22"/>
                <w:szCs w:val="22"/>
              </w:rPr>
            </w:pPr>
          </w:p>
          <w:p w14:paraId="40AC33BA" w14:textId="256CE028" w:rsidR="00574D99" w:rsidRPr="00F05A3C" w:rsidRDefault="00574D99" w:rsidP="00F05A3C">
            <w:pPr>
              <w:rPr>
                <w:rFonts w:ascii="Lato" w:hAnsi="Lato"/>
                <w:noProof/>
                <w:sz w:val="22"/>
                <w:szCs w:val="22"/>
              </w:rPr>
            </w:pPr>
            <w:r w:rsidRPr="00F05A3C">
              <w:rPr>
                <w:rFonts w:ascii="Lato" w:hAnsi="Lato"/>
                <w:noProof/>
                <w:sz w:val="22"/>
                <w:szCs w:val="22"/>
              </w:rPr>
              <w:t>Cluster: Leading</w:t>
            </w:r>
            <w:r w:rsidRPr="00F05A3C">
              <w:rPr>
                <w:rFonts w:ascii="Lato" w:hAnsi="Lato"/>
                <w:noProof/>
                <w:sz w:val="22"/>
                <w:szCs w:val="22"/>
              </w:rPr>
              <w:br/>
              <w:t>Competency: Delivering results</w:t>
            </w:r>
            <w:r w:rsidRPr="00F05A3C">
              <w:rPr>
                <w:rFonts w:ascii="Lato" w:hAnsi="Lato"/>
                <w:noProof/>
                <w:sz w:val="22"/>
                <w:szCs w:val="22"/>
              </w:rPr>
              <w:br/>
              <w:t>Level: Leading Edge</w:t>
            </w:r>
            <w:r w:rsidRPr="00F05A3C">
              <w:rPr>
                <w:rFonts w:ascii="Lato" w:hAnsi="Lato"/>
                <w:noProof/>
                <w:sz w:val="22"/>
                <w:szCs w:val="22"/>
              </w:rPr>
              <w:br/>
              <w:t>Behavioural Indicator: Builds a culture of quality and focuses on on-going performance improvem</w:t>
            </w:r>
          </w:p>
          <w:p w14:paraId="43A06415" w14:textId="77777777" w:rsidR="00574D99" w:rsidRDefault="00574D99" w:rsidP="00574D99">
            <w:pPr>
              <w:pStyle w:val="ListParagraph"/>
              <w:rPr>
                <w:rFonts w:ascii="Lato" w:hAnsi="Lato"/>
                <w:noProof/>
                <w:sz w:val="22"/>
                <w:szCs w:val="22"/>
              </w:rPr>
            </w:pPr>
          </w:p>
          <w:p w14:paraId="1A6DD1F7" w14:textId="4026A1D8" w:rsidR="00574D99" w:rsidRPr="00F05A3C" w:rsidRDefault="002444E1" w:rsidP="00F05A3C">
            <w:pPr>
              <w:rPr>
                <w:rFonts w:ascii="Lato" w:hAnsi="Lato"/>
                <w:noProof/>
                <w:sz w:val="22"/>
                <w:szCs w:val="22"/>
              </w:rPr>
            </w:pPr>
            <w:r w:rsidRPr="00F05A3C">
              <w:rPr>
                <w:rFonts w:ascii="Lato" w:hAnsi="Lato"/>
                <w:noProof/>
                <w:sz w:val="22"/>
                <w:szCs w:val="22"/>
              </w:rPr>
              <w:t>Cluster: Leading</w:t>
            </w:r>
            <w:r w:rsidRPr="00F05A3C">
              <w:rPr>
                <w:rFonts w:ascii="Lato" w:hAnsi="Lato"/>
                <w:noProof/>
                <w:sz w:val="22"/>
                <w:szCs w:val="22"/>
              </w:rPr>
              <w:br/>
              <w:t>Competency: Developing self and others</w:t>
            </w:r>
            <w:r w:rsidRPr="00F05A3C">
              <w:rPr>
                <w:rFonts w:ascii="Lato" w:hAnsi="Lato"/>
                <w:noProof/>
                <w:sz w:val="22"/>
                <w:szCs w:val="22"/>
              </w:rPr>
              <w:br/>
              <w:t>Level: Leading Edge</w:t>
            </w:r>
            <w:r w:rsidRPr="00F05A3C">
              <w:rPr>
                <w:rFonts w:ascii="Lato" w:hAnsi="Lato"/>
                <w:noProof/>
                <w:sz w:val="22"/>
                <w:szCs w:val="22"/>
              </w:rPr>
              <w:br/>
              <w:t>Behavioural Indicator: Creates and enables a learning culture that supports the development of staff .</w:t>
            </w:r>
          </w:p>
          <w:p w14:paraId="7F8F7208" w14:textId="77777777" w:rsidR="002444E1" w:rsidRDefault="002444E1" w:rsidP="00574D99">
            <w:pPr>
              <w:pStyle w:val="ListParagraph"/>
              <w:rPr>
                <w:rFonts w:ascii="Lato" w:hAnsi="Lato"/>
                <w:noProof/>
                <w:sz w:val="22"/>
                <w:szCs w:val="22"/>
              </w:rPr>
            </w:pPr>
          </w:p>
          <w:p w14:paraId="23CDE925" w14:textId="72172658" w:rsidR="00574D99" w:rsidRPr="00F05A3C" w:rsidRDefault="00574D99" w:rsidP="00F05A3C">
            <w:pPr>
              <w:rPr>
                <w:rFonts w:ascii="Lato" w:hAnsi="Lato"/>
                <w:noProof/>
                <w:sz w:val="22"/>
                <w:szCs w:val="22"/>
              </w:rPr>
            </w:pPr>
            <w:r w:rsidRPr="00F05A3C">
              <w:rPr>
                <w:rFonts w:ascii="Lato" w:hAnsi="Lato"/>
                <w:noProof/>
                <w:sz w:val="22"/>
                <w:szCs w:val="22"/>
              </w:rPr>
              <w:t>Cluster: Thinking</w:t>
            </w:r>
            <w:r w:rsidRPr="00F05A3C">
              <w:rPr>
                <w:rFonts w:ascii="Lato" w:hAnsi="Lato"/>
                <w:noProof/>
                <w:sz w:val="22"/>
                <w:szCs w:val="22"/>
              </w:rPr>
              <w:br/>
              <w:t>Competency: Problem Solving and Decision Making</w:t>
            </w:r>
            <w:r w:rsidRPr="00F05A3C">
              <w:rPr>
                <w:rFonts w:ascii="Lato" w:hAnsi="Lato"/>
                <w:noProof/>
                <w:sz w:val="22"/>
                <w:szCs w:val="22"/>
              </w:rPr>
              <w:br/>
              <w:t>Level: Leading Edge</w:t>
            </w:r>
            <w:r w:rsidRPr="00F05A3C">
              <w:rPr>
                <w:rFonts w:ascii="Lato" w:hAnsi="Lato"/>
                <w:noProof/>
                <w:sz w:val="22"/>
                <w:szCs w:val="22"/>
              </w:rPr>
              <w:br/>
              <w:t>Behavioural Indicator: Provides a strategic framework to support decision making across the organisation.</w:t>
            </w:r>
          </w:p>
          <w:p w14:paraId="243BD76B" w14:textId="77777777" w:rsidR="00574D99" w:rsidRDefault="00574D99" w:rsidP="00574D99">
            <w:pPr>
              <w:pStyle w:val="ListParagraph"/>
              <w:rPr>
                <w:rFonts w:ascii="Lato" w:hAnsi="Lato"/>
                <w:noProof/>
                <w:sz w:val="22"/>
                <w:szCs w:val="22"/>
              </w:rPr>
            </w:pPr>
          </w:p>
          <w:p w14:paraId="47566762" w14:textId="2963C063" w:rsidR="00574D99" w:rsidRPr="00F05A3C" w:rsidRDefault="002444E1" w:rsidP="00F05A3C">
            <w:pPr>
              <w:rPr>
                <w:rFonts w:ascii="Lato" w:hAnsi="Lato"/>
                <w:noProof/>
                <w:sz w:val="22"/>
                <w:szCs w:val="22"/>
              </w:rPr>
            </w:pPr>
            <w:r w:rsidRPr="00F05A3C">
              <w:rPr>
                <w:rFonts w:ascii="Lato" w:hAnsi="Lato"/>
                <w:noProof/>
                <w:sz w:val="22"/>
                <w:szCs w:val="22"/>
              </w:rPr>
              <w:t>Cluster: Engaging</w:t>
            </w:r>
            <w:r w:rsidRPr="00F05A3C">
              <w:rPr>
                <w:rFonts w:ascii="Lato" w:hAnsi="Lato"/>
                <w:noProof/>
                <w:sz w:val="22"/>
                <w:szCs w:val="22"/>
              </w:rPr>
              <w:br/>
              <w:t>Competency: Communicating with Impact</w:t>
            </w:r>
            <w:r w:rsidRPr="00F05A3C">
              <w:rPr>
                <w:rFonts w:ascii="Lato" w:hAnsi="Lato"/>
                <w:noProof/>
                <w:sz w:val="22"/>
                <w:szCs w:val="22"/>
              </w:rPr>
              <w:br/>
              <w:t>Level: Leading Edge</w:t>
            </w:r>
            <w:r w:rsidRPr="00F05A3C">
              <w:rPr>
                <w:rFonts w:ascii="Lato" w:hAnsi="Lato"/>
                <w:noProof/>
                <w:sz w:val="22"/>
                <w:szCs w:val="22"/>
              </w:rPr>
              <w:br/>
            </w:r>
            <w:r w:rsidRPr="00F05A3C">
              <w:rPr>
                <w:rFonts w:ascii="Lato" w:hAnsi="Lato"/>
                <w:noProof/>
                <w:sz w:val="22"/>
                <w:szCs w:val="22"/>
              </w:rPr>
              <w:lastRenderedPageBreak/>
              <w:t>Behavioural Indicator: Projects confidence and authority to influential audiences and makes the most of subject matter even when it’s less familiar.</w:t>
            </w:r>
          </w:p>
          <w:p w14:paraId="4FED3575" w14:textId="77777777" w:rsidR="002444E1" w:rsidRDefault="002444E1" w:rsidP="00574D99">
            <w:pPr>
              <w:pStyle w:val="ListParagraph"/>
              <w:rPr>
                <w:rFonts w:ascii="Lato" w:hAnsi="Lato"/>
                <w:noProof/>
                <w:sz w:val="22"/>
                <w:szCs w:val="22"/>
              </w:rPr>
            </w:pPr>
          </w:p>
          <w:p w14:paraId="6625E095" w14:textId="13B448AA" w:rsidR="002444E1" w:rsidRPr="00F05A3C" w:rsidRDefault="002444E1" w:rsidP="00F05A3C">
            <w:pPr>
              <w:rPr>
                <w:rFonts w:ascii="Lato" w:hAnsi="Lato"/>
                <w:noProof/>
                <w:sz w:val="22"/>
                <w:szCs w:val="22"/>
              </w:rPr>
            </w:pPr>
            <w:r w:rsidRPr="00F05A3C">
              <w:rPr>
                <w:rFonts w:ascii="Lato" w:hAnsi="Lato"/>
                <w:noProof/>
                <w:sz w:val="22"/>
                <w:szCs w:val="22"/>
              </w:rPr>
              <w:t>Cluster: Engaging</w:t>
            </w:r>
            <w:r w:rsidRPr="00F05A3C">
              <w:rPr>
                <w:rFonts w:ascii="Lato" w:hAnsi="Lato"/>
                <w:noProof/>
                <w:sz w:val="22"/>
                <w:szCs w:val="22"/>
              </w:rPr>
              <w:br/>
              <w:t>Competency: Working Effectively with Others</w:t>
            </w:r>
            <w:r w:rsidRPr="00F05A3C">
              <w:rPr>
                <w:rFonts w:ascii="Lato" w:hAnsi="Lato"/>
                <w:noProof/>
                <w:sz w:val="22"/>
                <w:szCs w:val="22"/>
              </w:rPr>
              <w:br/>
              <w:t>Level: Leading Edge</w:t>
            </w:r>
            <w:r w:rsidRPr="00F05A3C">
              <w:rPr>
                <w:rFonts w:ascii="Lato" w:hAnsi="Lato"/>
                <w:noProof/>
                <w:sz w:val="22"/>
                <w:szCs w:val="22"/>
              </w:rPr>
              <w:br/>
              <w:t>Behavioural Indicator: Builds an organisation which reflects the communities in which we work .</w:t>
            </w:r>
          </w:p>
          <w:p w14:paraId="7630338E" w14:textId="77777777" w:rsidR="002444E1" w:rsidRDefault="002444E1" w:rsidP="00574D99">
            <w:pPr>
              <w:pStyle w:val="ListParagraph"/>
              <w:rPr>
                <w:rFonts w:ascii="Lato" w:hAnsi="Lato"/>
                <w:noProof/>
                <w:sz w:val="22"/>
                <w:szCs w:val="22"/>
              </w:rPr>
            </w:pPr>
          </w:p>
          <w:p w14:paraId="7C968278" w14:textId="7879B5A1" w:rsidR="002444E1" w:rsidRPr="00F05A3C" w:rsidRDefault="002444E1" w:rsidP="00F05A3C">
            <w:pPr>
              <w:rPr>
                <w:rFonts w:ascii="Lato" w:hAnsi="Lato"/>
                <w:noProof/>
                <w:sz w:val="22"/>
                <w:szCs w:val="22"/>
              </w:rPr>
            </w:pPr>
            <w:r w:rsidRPr="00F05A3C">
              <w:rPr>
                <w:rFonts w:ascii="Lato" w:hAnsi="Lato"/>
                <w:noProof/>
                <w:sz w:val="22"/>
                <w:szCs w:val="22"/>
              </w:rPr>
              <w:t>Cluster: Thinking</w:t>
            </w:r>
            <w:r w:rsidRPr="00F05A3C">
              <w:rPr>
                <w:rFonts w:ascii="Lato" w:hAnsi="Lato"/>
                <w:noProof/>
                <w:sz w:val="22"/>
                <w:szCs w:val="22"/>
              </w:rPr>
              <w:br/>
              <w:t>Competency: Applying Technical and Professional Expertise</w:t>
            </w:r>
            <w:r w:rsidRPr="00F05A3C">
              <w:rPr>
                <w:rFonts w:ascii="Lato" w:hAnsi="Lato"/>
                <w:noProof/>
                <w:sz w:val="22"/>
                <w:szCs w:val="22"/>
              </w:rPr>
              <w:br/>
              <w:t>Level: Leading Edge</w:t>
            </w:r>
            <w:r w:rsidRPr="00F05A3C">
              <w:rPr>
                <w:rFonts w:ascii="Lato" w:hAnsi="Lato"/>
                <w:noProof/>
                <w:sz w:val="22"/>
                <w:szCs w:val="22"/>
              </w:rPr>
              <w:br/>
              <w:t>Behavioural Indicator: Aligns technical and professional standards to support our strategy .</w:t>
            </w:r>
          </w:p>
          <w:p w14:paraId="4DC921C0" w14:textId="77777777" w:rsidR="00574D99" w:rsidRPr="00DC6108" w:rsidRDefault="00574D99" w:rsidP="00DC6108">
            <w:pPr>
              <w:rPr>
                <w:rFonts w:ascii="Lato" w:hAnsi="Lato"/>
                <w:noProof/>
                <w:sz w:val="22"/>
                <w:szCs w:val="22"/>
              </w:rPr>
            </w:pPr>
          </w:p>
          <w:p w14:paraId="76E46596" w14:textId="7C283C20" w:rsidR="002E64D8" w:rsidRPr="00F05A3C" w:rsidRDefault="002444E1" w:rsidP="00F05A3C">
            <w:pPr>
              <w:rPr>
                <w:rFonts w:ascii="Lato" w:hAnsi="Lato"/>
                <w:sz w:val="22"/>
                <w:szCs w:val="22"/>
              </w:rPr>
            </w:pPr>
            <w:r w:rsidRPr="00F05A3C">
              <w:rPr>
                <w:rFonts w:ascii="Lato" w:hAnsi="Lato"/>
                <w:noProof/>
                <w:sz w:val="22"/>
                <w:szCs w:val="22"/>
              </w:rPr>
              <w:t>Cluster: Engaging</w:t>
            </w:r>
            <w:r w:rsidRPr="00F05A3C">
              <w:rPr>
                <w:rFonts w:ascii="Lato" w:hAnsi="Lato"/>
                <w:noProof/>
                <w:sz w:val="22"/>
                <w:szCs w:val="22"/>
              </w:rPr>
              <w:br/>
              <w:t>Competency: Networking</w:t>
            </w:r>
            <w:r w:rsidRPr="00F05A3C">
              <w:rPr>
                <w:rFonts w:ascii="Lato" w:hAnsi="Lato"/>
                <w:noProof/>
                <w:sz w:val="22"/>
                <w:szCs w:val="22"/>
              </w:rPr>
              <w:br/>
              <w:t>Level: Leading Edge</w:t>
            </w:r>
            <w:r w:rsidRPr="00F05A3C">
              <w:rPr>
                <w:rFonts w:ascii="Lato" w:hAnsi="Lato"/>
                <w:noProof/>
                <w:sz w:val="22"/>
                <w:szCs w:val="22"/>
              </w:rPr>
              <w:br/>
              <w:t>Behavioural Indicator: Drives external networks and partnerships in the sector and beyond.</w:t>
            </w:r>
          </w:p>
        </w:tc>
      </w:tr>
    </w:tbl>
    <w:p w14:paraId="0F4FEEB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8388CFE" w14:textId="77777777" w:rsidTr="55845DF5">
        <w:tc>
          <w:tcPr>
            <w:tcW w:w="10296" w:type="dxa"/>
            <w:shd w:val="clear" w:color="auto" w:fill="D5E0E1"/>
          </w:tcPr>
          <w:p w14:paraId="0886034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03770A66" w14:textId="77777777" w:rsidTr="55845DF5">
        <w:trPr>
          <w:trHeight w:val="854"/>
        </w:trPr>
        <w:tc>
          <w:tcPr>
            <w:tcW w:w="10296" w:type="dxa"/>
          </w:tcPr>
          <w:p w14:paraId="4C85A9B7"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ECCA939" w14:textId="77777777" w:rsidR="002E64D8" w:rsidRDefault="002E64D8" w:rsidP="002E64D8">
            <w:pPr>
              <w:rPr>
                <w:rFonts w:ascii="Lato" w:hAnsi="Lato"/>
                <w:bCs/>
                <w:sz w:val="22"/>
                <w:szCs w:val="22"/>
              </w:rPr>
            </w:pPr>
          </w:p>
          <w:p w14:paraId="4C84BE15" w14:textId="77777777" w:rsidR="00E359BF" w:rsidRPr="003519F9" w:rsidRDefault="00E359BF" w:rsidP="0047335D">
            <w:pPr>
              <w:pStyle w:val="ListParagraph"/>
              <w:numPr>
                <w:ilvl w:val="0"/>
                <w:numId w:val="3"/>
              </w:numPr>
              <w:rPr>
                <w:rFonts w:ascii="Lato" w:hAnsi="Lato"/>
                <w:noProof/>
                <w:sz w:val="22"/>
                <w:szCs w:val="22"/>
              </w:rPr>
            </w:pPr>
            <w:r w:rsidRPr="55845DF5">
              <w:rPr>
                <w:rFonts w:ascii="Lato" w:hAnsi="Lato"/>
                <w:noProof/>
                <w:sz w:val="22"/>
                <w:szCs w:val="22"/>
              </w:rPr>
              <w:t>Proven Project Management delivery capability to successfully achieve large-scale technology</w:t>
            </w:r>
            <w:r w:rsidR="0047335D">
              <w:rPr>
                <w:rFonts w:ascii="Lato" w:hAnsi="Lato"/>
                <w:noProof/>
                <w:sz w:val="22"/>
                <w:szCs w:val="22"/>
              </w:rPr>
              <w:t xml:space="preserve">-based business change </w:t>
            </w:r>
            <w:r w:rsidRPr="55845DF5">
              <w:rPr>
                <w:rFonts w:ascii="Lato" w:hAnsi="Lato"/>
                <w:noProof/>
                <w:sz w:val="22"/>
                <w:szCs w:val="22"/>
              </w:rPr>
              <w:t>withi</w:t>
            </w:r>
            <w:r w:rsidR="0047335D">
              <w:rPr>
                <w:rFonts w:ascii="Lato" w:hAnsi="Lato"/>
                <w:noProof/>
                <w:sz w:val="22"/>
                <w:szCs w:val="22"/>
              </w:rPr>
              <w:t>n complex business environments</w:t>
            </w:r>
          </w:p>
          <w:p w14:paraId="1B7D0552"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Proficient in assessing, budgeting, planning and delivering major technology and systems investments.</w:t>
            </w:r>
          </w:p>
          <w:p w14:paraId="2641DE87"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 xml:space="preserve">Competent at establishing sound and viable financial and non-financial business cases for major core system investments </w:t>
            </w:r>
          </w:p>
          <w:p w14:paraId="48029C50" w14:textId="77777777" w:rsidR="0047335D" w:rsidRPr="003519F9" w:rsidRDefault="0047335D" w:rsidP="0047335D">
            <w:pPr>
              <w:pStyle w:val="ListParagraph"/>
              <w:numPr>
                <w:ilvl w:val="0"/>
                <w:numId w:val="3"/>
              </w:numPr>
              <w:rPr>
                <w:rFonts w:ascii="Lato" w:hAnsi="Lato"/>
                <w:noProof/>
                <w:sz w:val="22"/>
                <w:szCs w:val="22"/>
              </w:rPr>
            </w:pPr>
            <w:r w:rsidRPr="231660A1">
              <w:rPr>
                <w:rFonts w:ascii="Lato" w:hAnsi="Lato"/>
                <w:noProof/>
                <w:sz w:val="22"/>
                <w:szCs w:val="22"/>
              </w:rPr>
              <w:t>Excellent communication skills (written &amp; oral English), including the ability to communicate and influence at all levels of the organisation</w:t>
            </w:r>
          </w:p>
          <w:p w14:paraId="2733768A"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Able to effectively collaborate with diverse teams and stakeholders at all levels, maintaining close and effective working relationships.</w:t>
            </w:r>
          </w:p>
          <w:p w14:paraId="7C575EED"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Ability to articulate complex concepts to non-technical audiences, achieving buy-in to the vision and case for change.</w:t>
            </w:r>
          </w:p>
          <w:p w14:paraId="3EE19F49"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Demonstrated ability to lead cross-functional project teams and manage vendor relationships.</w:t>
            </w:r>
          </w:p>
          <w:p w14:paraId="70A890A7" w14:textId="77777777" w:rsidR="00AE7CE6" w:rsidRPr="003519F9"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Extensive experience in working collaboratively with business teams, product owners, and external partners to identify and prioritise key project requirements.</w:t>
            </w:r>
          </w:p>
          <w:p w14:paraId="0DC24E68" w14:textId="77777777" w:rsidR="00AE7CE6" w:rsidRPr="00E359BF" w:rsidRDefault="00AE7CE6" w:rsidP="0047335D">
            <w:pPr>
              <w:pStyle w:val="ListParagraph"/>
              <w:numPr>
                <w:ilvl w:val="0"/>
                <w:numId w:val="3"/>
              </w:numPr>
              <w:rPr>
                <w:rFonts w:ascii="Lato" w:hAnsi="Lato"/>
                <w:noProof/>
                <w:sz w:val="22"/>
                <w:szCs w:val="22"/>
              </w:rPr>
            </w:pPr>
            <w:r w:rsidRPr="55845DF5">
              <w:rPr>
                <w:rFonts w:ascii="Lato" w:hAnsi="Lato"/>
                <w:noProof/>
                <w:sz w:val="22"/>
                <w:szCs w:val="22"/>
              </w:rPr>
              <w:t>Demonstrated commitment to promoting diversity, e</w:t>
            </w:r>
            <w:r w:rsidR="0047335D">
              <w:rPr>
                <w:rFonts w:ascii="Lato" w:hAnsi="Lato"/>
                <w:noProof/>
                <w:sz w:val="22"/>
                <w:szCs w:val="22"/>
              </w:rPr>
              <w:t xml:space="preserve">quity, and inclusion in </w:t>
            </w:r>
            <w:r w:rsidR="00E359BF">
              <w:rPr>
                <w:rFonts w:ascii="Lato" w:hAnsi="Lato"/>
                <w:noProof/>
                <w:sz w:val="22"/>
                <w:szCs w:val="22"/>
              </w:rPr>
              <w:t>team management; and e</w:t>
            </w:r>
            <w:r w:rsidRPr="00E359BF">
              <w:rPr>
                <w:rFonts w:ascii="Lato" w:hAnsi="Lato"/>
                <w:noProof/>
                <w:sz w:val="22"/>
                <w:szCs w:val="22"/>
              </w:rPr>
              <w:t>xperience in creating an inclusive workplace environment that values diverse perspectives and ensures equity in ca</w:t>
            </w:r>
            <w:r w:rsidR="00E359BF">
              <w:rPr>
                <w:rFonts w:ascii="Lato" w:hAnsi="Lato"/>
                <w:noProof/>
                <w:sz w:val="22"/>
                <w:szCs w:val="22"/>
              </w:rPr>
              <w:t>reer development opportunities</w:t>
            </w:r>
          </w:p>
          <w:p w14:paraId="7246A972" w14:textId="77777777" w:rsidR="009618A9" w:rsidRDefault="009618A9" w:rsidP="002E64D8">
            <w:pPr>
              <w:rPr>
                <w:rFonts w:ascii="Lato" w:hAnsi="Lato"/>
                <w:bCs/>
                <w:sz w:val="22"/>
                <w:szCs w:val="22"/>
              </w:rPr>
            </w:pPr>
          </w:p>
          <w:p w14:paraId="1BDF6710" w14:textId="77777777" w:rsidR="002E64D8" w:rsidRDefault="002E64D8" w:rsidP="002E64D8">
            <w:pPr>
              <w:rPr>
                <w:rFonts w:ascii="Lato" w:hAnsi="Lato"/>
                <w:bCs/>
                <w:sz w:val="22"/>
                <w:szCs w:val="22"/>
              </w:rPr>
            </w:pPr>
          </w:p>
          <w:p w14:paraId="648192F9"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9F04335" w14:textId="77777777" w:rsidR="002E64D8" w:rsidRDefault="002E64D8" w:rsidP="002E64D8">
            <w:pPr>
              <w:rPr>
                <w:rFonts w:ascii="Lato" w:hAnsi="Lato"/>
                <w:bCs/>
                <w:sz w:val="22"/>
                <w:szCs w:val="22"/>
              </w:rPr>
            </w:pPr>
          </w:p>
          <w:p w14:paraId="714F1F8B" w14:textId="77777777" w:rsidR="00E359BF" w:rsidRPr="00E359BF" w:rsidRDefault="00E359BF" w:rsidP="0047335D">
            <w:pPr>
              <w:numPr>
                <w:ilvl w:val="0"/>
                <w:numId w:val="21"/>
              </w:numPr>
              <w:rPr>
                <w:rFonts w:ascii="Lato" w:hAnsi="Lato"/>
                <w:bCs/>
                <w:noProof/>
                <w:sz w:val="22"/>
                <w:szCs w:val="22"/>
              </w:rPr>
            </w:pPr>
            <w:r w:rsidRPr="00E359BF">
              <w:rPr>
                <w:rFonts w:ascii="Lato" w:hAnsi="Lato"/>
                <w:bCs/>
                <w:noProof/>
                <w:sz w:val="22"/>
                <w:szCs w:val="22"/>
              </w:rPr>
              <w:t>Working knowledge of CAPP systems solution</w:t>
            </w:r>
          </w:p>
          <w:p w14:paraId="037A08CB" w14:textId="4885E362" w:rsidR="00E359BF" w:rsidRPr="00E359BF" w:rsidRDefault="00E359BF" w:rsidP="0047335D">
            <w:pPr>
              <w:numPr>
                <w:ilvl w:val="0"/>
                <w:numId w:val="21"/>
              </w:numPr>
              <w:rPr>
                <w:rFonts w:ascii="Lato" w:hAnsi="Lato"/>
                <w:bCs/>
                <w:noProof/>
                <w:sz w:val="22"/>
                <w:szCs w:val="22"/>
              </w:rPr>
            </w:pPr>
            <w:r w:rsidRPr="00E359BF">
              <w:rPr>
                <w:rFonts w:ascii="Lato" w:hAnsi="Lato"/>
                <w:bCs/>
                <w:noProof/>
                <w:sz w:val="22"/>
                <w:szCs w:val="22"/>
              </w:rPr>
              <w:t xml:space="preserve">Familiarity with </w:t>
            </w:r>
            <w:r w:rsidR="009E3898">
              <w:rPr>
                <w:rFonts w:ascii="Lato" w:hAnsi="Lato"/>
                <w:bCs/>
                <w:noProof/>
                <w:sz w:val="22"/>
                <w:szCs w:val="22"/>
              </w:rPr>
              <w:t xml:space="preserve">SCI </w:t>
            </w:r>
            <w:r w:rsidRPr="00E359BF">
              <w:rPr>
                <w:rFonts w:ascii="Lato" w:hAnsi="Lato"/>
                <w:bCs/>
                <w:noProof/>
                <w:sz w:val="22"/>
                <w:szCs w:val="22"/>
              </w:rPr>
              <w:t>financial processes</w:t>
            </w:r>
          </w:p>
          <w:p w14:paraId="2900FF2D" w14:textId="77777777" w:rsidR="00E359BF" w:rsidRPr="00E359BF" w:rsidRDefault="00E359BF" w:rsidP="0047335D">
            <w:pPr>
              <w:numPr>
                <w:ilvl w:val="0"/>
                <w:numId w:val="21"/>
              </w:numPr>
              <w:rPr>
                <w:rFonts w:ascii="Lato" w:hAnsi="Lato"/>
                <w:b/>
                <w:bCs/>
                <w:noProof/>
                <w:sz w:val="22"/>
                <w:szCs w:val="22"/>
              </w:rPr>
            </w:pPr>
            <w:r w:rsidRPr="00E359BF">
              <w:rPr>
                <w:rFonts w:ascii="Lato" w:hAnsi="Lato"/>
                <w:bCs/>
                <w:noProof/>
                <w:sz w:val="22"/>
                <w:szCs w:val="22"/>
              </w:rPr>
              <w:t>A second language. Preferably French, Spanish, or Arabic.</w:t>
            </w:r>
          </w:p>
          <w:p w14:paraId="264A31E6" w14:textId="77777777" w:rsidR="00E359BF" w:rsidRPr="003519F9" w:rsidRDefault="00E359BF" w:rsidP="00AD282B">
            <w:pPr>
              <w:rPr>
                <w:rFonts w:ascii="Lato" w:hAnsi="Lato"/>
                <w:bCs/>
                <w:noProof/>
                <w:sz w:val="22"/>
                <w:szCs w:val="22"/>
              </w:rPr>
            </w:pPr>
          </w:p>
          <w:p w14:paraId="62842B1E" w14:textId="77777777" w:rsidR="002E64D8" w:rsidRPr="005E601E" w:rsidRDefault="002E64D8" w:rsidP="002E64D8">
            <w:pPr>
              <w:rPr>
                <w:rFonts w:ascii="Lato" w:hAnsi="Lato"/>
                <w:bCs/>
                <w:iCs/>
                <w:sz w:val="22"/>
                <w:szCs w:val="22"/>
              </w:rPr>
            </w:pPr>
          </w:p>
        </w:tc>
      </w:tr>
    </w:tbl>
    <w:p w14:paraId="08D69F22"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1B0CBCC8" w14:textId="77777777" w:rsidTr="55845DF5">
        <w:tc>
          <w:tcPr>
            <w:tcW w:w="10296" w:type="dxa"/>
            <w:shd w:val="clear" w:color="auto" w:fill="D5E0E1"/>
          </w:tcPr>
          <w:p w14:paraId="2CA3980C"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9C0E0E4" w14:textId="77777777" w:rsidTr="55845DF5">
        <w:trPr>
          <w:trHeight w:val="854"/>
        </w:trPr>
        <w:tc>
          <w:tcPr>
            <w:tcW w:w="10296" w:type="dxa"/>
          </w:tcPr>
          <w:p w14:paraId="52B315E1" w14:textId="77777777" w:rsidR="002E64D8" w:rsidRDefault="002E64D8" w:rsidP="002E64D8">
            <w:pPr>
              <w:rPr>
                <w:rFonts w:ascii="Lato" w:hAnsi="Lato"/>
                <w:b/>
                <w:sz w:val="22"/>
                <w:szCs w:val="22"/>
              </w:rPr>
            </w:pPr>
            <w:r w:rsidRPr="00F13ABA">
              <w:rPr>
                <w:rFonts w:ascii="Lato" w:hAnsi="Lato"/>
                <w:b/>
                <w:sz w:val="22"/>
                <w:szCs w:val="22"/>
              </w:rPr>
              <w:t>Essential</w:t>
            </w:r>
          </w:p>
          <w:p w14:paraId="3B5B2EAF" w14:textId="77777777" w:rsidR="0047335D" w:rsidRPr="003519F9" w:rsidRDefault="0047335D" w:rsidP="0047335D">
            <w:pPr>
              <w:pStyle w:val="ListParagraph"/>
              <w:numPr>
                <w:ilvl w:val="0"/>
                <w:numId w:val="19"/>
              </w:numPr>
              <w:rPr>
                <w:rFonts w:ascii="Lato" w:hAnsi="Lato"/>
                <w:noProof/>
                <w:sz w:val="22"/>
                <w:szCs w:val="22"/>
              </w:rPr>
            </w:pPr>
            <w:r w:rsidRPr="231660A1">
              <w:rPr>
                <w:rFonts w:ascii="Lato" w:hAnsi="Lato"/>
                <w:noProof/>
                <w:sz w:val="22"/>
                <w:szCs w:val="22"/>
              </w:rPr>
              <w:t>Bachelor’s degree or equivalent work experience</w:t>
            </w:r>
          </w:p>
          <w:p w14:paraId="341AB02A" w14:textId="77777777" w:rsidR="002E64D8" w:rsidRDefault="002E64D8" w:rsidP="002E64D8">
            <w:pPr>
              <w:rPr>
                <w:rFonts w:ascii="Lato" w:hAnsi="Lato"/>
                <w:b/>
                <w:sz w:val="22"/>
                <w:szCs w:val="22"/>
              </w:rPr>
            </w:pPr>
          </w:p>
          <w:p w14:paraId="7EE504C2"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32F48DF3" w14:textId="77777777" w:rsidR="001370D9" w:rsidRPr="003519F9" w:rsidRDefault="001370D9" w:rsidP="001370D9">
            <w:pPr>
              <w:pStyle w:val="ListParagraph"/>
              <w:numPr>
                <w:ilvl w:val="0"/>
                <w:numId w:val="2"/>
              </w:numPr>
              <w:rPr>
                <w:rFonts w:ascii="Lato" w:hAnsi="Lato"/>
                <w:noProof/>
                <w:sz w:val="22"/>
                <w:szCs w:val="22"/>
              </w:rPr>
            </w:pPr>
            <w:r w:rsidRPr="55845DF5">
              <w:rPr>
                <w:rFonts w:ascii="Lato" w:hAnsi="Lato"/>
                <w:noProof/>
                <w:sz w:val="22"/>
                <w:szCs w:val="22"/>
              </w:rPr>
              <w:t>Professional certifications in Project Ma</w:t>
            </w:r>
            <w:r w:rsidR="0047335D">
              <w:rPr>
                <w:rFonts w:ascii="Lato" w:hAnsi="Lato"/>
                <w:noProof/>
                <w:sz w:val="22"/>
                <w:szCs w:val="22"/>
              </w:rPr>
              <w:t>nagement (e.g.</w:t>
            </w:r>
            <w:r>
              <w:rPr>
                <w:rFonts w:ascii="Lato" w:hAnsi="Lato"/>
                <w:noProof/>
                <w:sz w:val="22"/>
                <w:szCs w:val="22"/>
              </w:rPr>
              <w:t xml:space="preserve"> PMP, PRINCE2)</w:t>
            </w:r>
          </w:p>
          <w:p w14:paraId="6AF66656" w14:textId="77777777" w:rsidR="002E64D8" w:rsidRPr="005E601E" w:rsidRDefault="002E64D8" w:rsidP="00033EB6">
            <w:pPr>
              <w:rPr>
                <w:rFonts w:ascii="Lato" w:hAnsi="Lato"/>
                <w:bCs/>
                <w:iCs/>
                <w:sz w:val="22"/>
                <w:szCs w:val="22"/>
              </w:rPr>
            </w:pPr>
          </w:p>
        </w:tc>
      </w:tr>
    </w:tbl>
    <w:p w14:paraId="478030D1"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03499CD" w14:textId="77777777" w:rsidTr="00CB3933">
        <w:tc>
          <w:tcPr>
            <w:tcW w:w="10308" w:type="dxa"/>
            <w:tcBorders>
              <w:bottom w:val="single" w:sz="4" w:space="0" w:color="000000"/>
            </w:tcBorders>
            <w:shd w:val="clear" w:color="auto" w:fill="D5E0E1"/>
          </w:tcPr>
          <w:p w14:paraId="1BDD9F4A"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28A9C5B9" w14:textId="77777777" w:rsidTr="00072577">
        <w:tc>
          <w:tcPr>
            <w:tcW w:w="10308" w:type="dxa"/>
            <w:tcBorders>
              <w:bottom w:val="single" w:sz="4" w:space="0" w:color="000000"/>
            </w:tcBorders>
            <w:shd w:val="clear" w:color="auto" w:fill="auto"/>
          </w:tcPr>
          <w:p w14:paraId="1CFCFEA1"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0C11FF6" w14:textId="77777777" w:rsidR="00BB1C79" w:rsidRDefault="00BB1C79" w:rsidP="00072577">
            <w:pPr>
              <w:tabs>
                <w:tab w:val="left" w:pos="984"/>
              </w:tabs>
              <w:rPr>
                <w:rFonts w:ascii="Lato" w:hAnsi="Lato"/>
                <w:sz w:val="22"/>
                <w:szCs w:val="22"/>
              </w:rPr>
            </w:pPr>
          </w:p>
          <w:p w14:paraId="7BF3E00E" w14:textId="77777777" w:rsidR="00BB1C79" w:rsidRPr="005E601E" w:rsidRDefault="00AE7CE6" w:rsidP="000725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14:paraId="55E7620F" w14:textId="77777777" w:rsidR="00072577" w:rsidRPr="001217A8" w:rsidRDefault="00072577" w:rsidP="00072577">
            <w:pPr>
              <w:rPr>
                <w:rFonts w:ascii="Lato" w:hAnsi="Lato" w:cs="Mangal"/>
                <w:b/>
                <w:sz w:val="22"/>
                <w:szCs w:val="22"/>
              </w:rPr>
            </w:pPr>
          </w:p>
        </w:tc>
      </w:tr>
    </w:tbl>
    <w:p w14:paraId="14130FBE"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EE29DEE" w14:textId="77777777" w:rsidTr="00CB3933">
        <w:tc>
          <w:tcPr>
            <w:tcW w:w="10308" w:type="dxa"/>
            <w:tcBorders>
              <w:bottom w:val="single" w:sz="4" w:space="0" w:color="000000"/>
            </w:tcBorders>
            <w:shd w:val="clear" w:color="auto" w:fill="D5E0E1"/>
          </w:tcPr>
          <w:p w14:paraId="3A4FB514"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24B499B3" w14:textId="77777777" w:rsidTr="000F4917">
        <w:tc>
          <w:tcPr>
            <w:tcW w:w="10308" w:type="dxa"/>
            <w:tcBorders>
              <w:bottom w:val="single" w:sz="4" w:space="0" w:color="000000"/>
            </w:tcBorders>
            <w:shd w:val="clear" w:color="auto" w:fill="auto"/>
          </w:tcPr>
          <w:p w14:paraId="76D168E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5AB1937F"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9745077"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2E3FE39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409C83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6534CC2"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F793F18" w14:textId="77777777" w:rsidR="00072577" w:rsidRPr="005E601E" w:rsidRDefault="00072577" w:rsidP="008A1691">
      <w:pPr>
        <w:rPr>
          <w:rFonts w:ascii="Lato" w:hAnsi="Lato"/>
          <w:b/>
          <w:sz w:val="22"/>
          <w:szCs w:val="22"/>
        </w:rPr>
      </w:pPr>
    </w:p>
    <w:p w14:paraId="2976581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6F35D70" w14:textId="77777777" w:rsidTr="00E31215">
        <w:tc>
          <w:tcPr>
            <w:tcW w:w="10308" w:type="dxa"/>
            <w:gridSpan w:val="5"/>
            <w:tcBorders>
              <w:bottom w:val="single" w:sz="4" w:space="0" w:color="000000"/>
            </w:tcBorders>
            <w:shd w:val="clear" w:color="auto" w:fill="D5E0E1"/>
          </w:tcPr>
          <w:p w14:paraId="3C1EDC39"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25B4C07C" w14:textId="77777777" w:rsidTr="008742CD">
        <w:tc>
          <w:tcPr>
            <w:tcW w:w="2061" w:type="dxa"/>
            <w:tcBorders>
              <w:bottom w:val="single" w:sz="4" w:space="0" w:color="000000"/>
            </w:tcBorders>
            <w:shd w:val="clear" w:color="auto" w:fill="D5E0E1"/>
          </w:tcPr>
          <w:p w14:paraId="4154464A"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59194BFD"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3A851136"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1DF21877"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6BA14A85"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8548120" w14:textId="77777777" w:rsidTr="008742CD">
        <w:tc>
          <w:tcPr>
            <w:tcW w:w="2061" w:type="dxa"/>
            <w:shd w:val="clear" w:color="auto" w:fill="auto"/>
          </w:tcPr>
          <w:p w14:paraId="22492BBE" w14:textId="77777777" w:rsidR="000F4917" w:rsidRPr="005E601E" w:rsidRDefault="00AE7CE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C1FD191" w14:textId="1B7D0ECA" w:rsidR="000F4917" w:rsidRPr="005E601E" w:rsidRDefault="0029373A" w:rsidP="000F4917">
            <w:pPr>
              <w:rPr>
                <w:rFonts w:ascii="Lato" w:hAnsi="Lato" w:cs="Mangal"/>
                <w:bCs/>
                <w:sz w:val="22"/>
                <w:szCs w:val="22"/>
              </w:rPr>
            </w:pPr>
            <w:r>
              <w:rPr>
                <w:rFonts w:ascii="Lato" w:hAnsi="Lato" w:cs="Mangal"/>
                <w:bCs/>
                <w:sz w:val="22"/>
                <w:szCs w:val="22"/>
              </w:rPr>
              <w:t>26/11/2024</w:t>
            </w:r>
          </w:p>
        </w:tc>
        <w:tc>
          <w:tcPr>
            <w:tcW w:w="2061" w:type="dxa"/>
            <w:shd w:val="clear" w:color="auto" w:fill="auto"/>
          </w:tcPr>
          <w:p w14:paraId="1BB794B3" w14:textId="7EB4BFC7" w:rsidR="000F4917" w:rsidRPr="005E601E" w:rsidRDefault="0029373A" w:rsidP="000F4917">
            <w:pPr>
              <w:rPr>
                <w:rFonts w:ascii="Lato" w:hAnsi="Lato" w:cs="Mangal"/>
                <w:bCs/>
                <w:sz w:val="22"/>
                <w:szCs w:val="22"/>
              </w:rPr>
            </w:pPr>
            <w:r>
              <w:rPr>
                <w:rFonts w:ascii="Lato" w:hAnsi="Lato" w:cs="Mangal"/>
                <w:bCs/>
                <w:noProof/>
                <w:sz w:val="22"/>
                <w:szCs w:val="22"/>
              </w:rPr>
              <w:t>Suzy Vincent</w:t>
            </w:r>
          </w:p>
        </w:tc>
        <w:tc>
          <w:tcPr>
            <w:tcW w:w="2062" w:type="dxa"/>
            <w:shd w:val="clear" w:color="auto" w:fill="auto"/>
          </w:tcPr>
          <w:p w14:paraId="6CD05597" w14:textId="44631770" w:rsidR="000F4917" w:rsidRPr="005E601E" w:rsidRDefault="0029373A" w:rsidP="000F4917">
            <w:pPr>
              <w:rPr>
                <w:rFonts w:ascii="Lato" w:hAnsi="Lato" w:cs="Mangal"/>
                <w:bCs/>
                <w:sz w:val="22"/>
                <w:szCs w:val="22"/>
              </w:rPr>
            </w:pPr>
            <w:r>
              <w:rPr>
                <w:rFonts w:ascii="Lato" w:hAnsi="Lato" w:cs="Mangal"/>
                <w:bCs/>
                <w:noProof/>
                <w:sz w:val="22"/>
                <w:szCs w:val="22"/>
              </w:rPr>
              <w:t>Beth Lister</w:t>
            </w:r>
          </w:p>
        </w:tc>
        <w:tc>
          <w:tcPr>
            <w:tcW w:w="2062" w:type="dxa"/>
            <w:shd w:val="clear" w:color="auto" w:fill="auto"/>
          </w:tcPr>
          <w:p w14:paraId="0F707566" w14:textId="77777777" w:rsidR="000F4917" w:rsidRPr="005E601E" w:rsidRDefault="00AE7CE6" w:rsidP="000F4917">
            <w:pPr>
              <w:rPr>
                <w:rFonts w:ascii="Lato" w:hAnsi="Lato" w:cs="Mangal"/>
                <w:bCs/>
                <w:sz w:val="22"/>
                <w:szCs w:val="22"/>
              </w:rPr>
            </w:pPr>
            <w:r w:rsidRPr="003519F9">
              <w:rPr>
                <w:rFonts w:ascii="Lato" w:hAnsi="Lato" w:cs="Mangal"/>
                <w:bCs/>
                <w:noProof/>
                <w:sz w:val="22"/>
                <w:szCs w:val="22"/>
              </w:rPr>
              <w:t>Michael Koutstaal</w:t>
            </w:r>
          </w:p>
        </w:tc>
      </w:tr>
    </w:tbl>
    <w:p w14:paraId="0CEA95E0" w14:textId="77777777" w:rsidR="00A719CD" w:rsidRPr="005E601E" w:rsidRDefault="00A719CD" w:rsidP="00412E0E">
      <w:pPr>
        <w:rPr>
          <w:rFonts w:ascii="Lato" w:hAnsi="Lato"/>
          <w:sz w:val="22"/>
          <w:szCs w:val="22"/>
        </w:rPr>
      </w:pPr>
    </w:p>
    <w:p w14:paraId="1E845F69"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722B" w14:textId="77777777" w:rsidR="00A1275E" w:rsidRDefault="00A1275E" w:rsidP="00CB745D">
      <w:r>
        <w:separator/>
      </w:r>
    </w:p>
  </w:endnote>
  <w:endnote w:type="continuationSeparator" w:id="0">
    <w:p w14:paraId="01EF0887" w14:textId="77777777" w:rsidR="00A1275E" w:rsidRDefault="00A1275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BC6B"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9996" w14:textId="77777777" w:rsidR="00A1275E" w:rsidRDefault="00A1275E" w:rsidP="00CB745D">
      <w:r>
        <w:separator/>
      </w:r>
    </w:p>
  </w:footnote>
  <w:footnote w:type="continuationSeparator" w:id="0">
    <w:p w14:paraId="2E25C6A3" w14:textId="77777777" w:rsidR="00A1275E" w:rsidRDefault="00A1275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2701D05"/>
    <w:multiLevelType w:val="hybridMultilevel"/>
    <w:tmpl w:val="C826E85C"/>
    <w:lvl w:ilvl="0" w:tplc="D4208A82">
      <w:start w:val="1"/>
      <w:numFmt w:val="decimal"/>
      <w:lvlText w:val="%1."/>
      <w:lvlJc w:val="left"/>
      <w:pPr>
        <w:ind w:left="720" w:hanging="360"/>
      </w:pPr>
    </w:lvl>
    <w:lvl w:ilvl="1" w:tplc="47748862">
      <w:start w:val="1"/>
      <w:numFmt w:val="lowerLetter"/>
      <w:lvlText w:val="%2."/>
      <w:lvlJc w:val="left"/>
      <w:pPr>
        <w:ind w:left="1440" w:hanging="360"/>
      </w:pPr>
    </w:lvl>
    <w:lvl w:ilvl="2" w:tplc="8402D772">
      <w:start w:val="1"/>
      <w:numFmt w:val="lowerRoman"/>
      <w:lvlText w:val="%3."/>
      <w:lvlJc w:val="right"/>
      <w:pPr>
        <w:ind w:left="2160" w:hanging="180"/>
      </w:pPr>
    </w:lvl>
    <w:lvl w:ilvl="3" w:tplc="AD288B6A">
      <w:start w:val="1"/>
      <w:numFmt w:val="decimal"/>
      <w:lvlText w:val="%4."/>
      <w:lvlJc w:val="left"/>
      <w:pPr>
        <w:ind w:left="2880" w:hanging="360"/>
      </w:pPr>
    </w:lvl>
    <w:lvl w:ilvl="4" w:tplc="E132B8D4">
      <w:start w:val="1"/>
      <w:numFmt w:val="lowerLetter"/>
      <w:lvlText w:val="%5."/>
      <w:lvlJc w:val="left"/>
      <w:pPr>
        <w:ind w:left="3600" w:hanging="360"/>
      </w:pPr>
    </w:lvl>
    <w:lvl w:ilvl="5" w:tplc="1E261F14">
      <w:start w:val="1"/>
      <w:numFmt w:val="lowerRoman"/>
      <w:lvlText w:val="%6."/>
      <w:lvlJc w:val="right"/>
      <w:pPr>
        <w:ind w:left="4320" w:hanging="180"/>
      </w:pPr>
    </w:lvl>
    <w:lvl w:ilvl="6" w:tplc="CB0C10FC">
      <w:start w:val="1"/>
      <w:numFmt w:val="decimal"/>
      <w:lvlText w:val="%7."/>
      <w:lvlJc w:val="left"/>
      <w:pPr>
        <w:ind w:left="5040" w:hanging="360"/>
      </w:pPr>
    </w:lvl>
    <w:lvl w:ilvl="7" w:tplc="D2802BD4">
      <w:start w:val="1"/>
      <w:numFmt w:val="lowerLetter"/>
      <w:lvlText w:val="%8."/>
      <w:lvlJc w:val="left"/>
      <w:pPr>
        <w:ind w:left="5760" w:hanging="360"/>
      </w:pPr>
    </w:lvl>
    <w:lvl w:ilvl="8" w:tplc="BFF00F7E">
      <w:start w:val="1"/>
      <w:numFmt w:val="lowerRoman"/>
      <w:lvlText w:val="%9."/>
      <w:lvlJc w:val="right"/>
      <w:pPr>
        <w:ind w:left="6480" w:hanging="180"/>
      </w:pPr>
    </w:lvl>
  </w:abstractNum>
  <w:abstractNum w:abstractNumId="5" w15:restartNumberingAfterBreak="0">
    <w:nsid w:val="049B79DB"/>
    <w:multiLevelType w:val="hybridMultilevel"/>
    <w:tmpl w:val="3E3AB334"/>
    <w:lvl w:ilvl="0" w:tplc="4E2657CE">
      <w:start w:val="1"/>
      <w:numFmt w:val="bullet"/>
      <w:lvlText w:val=""/>
      <w:lvlJc w:val="left"/>
      <w:pPr>
        <w:ind w:left="720" w:hanging="360"/>
      </w:pPr>
      <w:rPr>
        <w:rFonts w:ascii="Symbol" w:hAnsi="Symbol" w:hint="default"/>
      </w:rPr>
    </w:lvl>
    <w:lvl w:ilvl="1" w:tplc="F08CC948">
      <w:start w:val="1"/>
      <w:numFmt w:val="bullet"/>
      <w:lvlText w:val="o"/>
      <w:lvlJc w:val="left"/>
      <w:pPr>
        <w:ind w:left="1440" w:hanging="360"/>
      </w:pPr>
      <w:rPr>
        <w:rFonts w:ascii="Courier New" w:hAnsi="Courier New" w:hint="default"/>
      </w:rPr>
    </w:lvl>
    <w:lvl w:ilvl="2" w:tplc="67D25734">
      <w:start w:val="1"/>
      <w:numFmt w:val="bullet"/>
      <w:lvlText w:val=""/>
      <w:lvlJc w:val="left"/>
      <w:pPr>
        <w:ind w:left="2160" w:hanging="360"/>
      </w:pPr>
      <w:rPr>
        <w:rFonts w:ascii="Wingdings" w:hAnsi="Wingdings" w:hint="default"/>
      </w:rPr>
    </w:lvl>
    <w:lvl w:ilvl="3" w:tplc="C75CCBF6">
      <w:start w:val="1"/>
      <w:numFmt w:val="bullet"/>
      <w:lvlText w:val=""/>
      <w:lvlJc w:val="left"/>
      <w:pPr>
        <w:ind w:left="2880" w:hanging="360"/>
      </w:pPr>
      <w:rPr>
        <w:rFonts w:ascii="Symbol" w:hAnsi="Symbol" w:hint="default"/>
      </w:rPr>
    </w:lvl>
    <w:lvl w:ilvl="4" w:tplc="1B6EABB8">
      <w:start w:val="1"/>
      <w:numFmt w:val="bullet"/>
      <w:lvlText w:val="o"/>
      <w:lvlJc w:val="left"/>
      <w:pPr>
        <w:ind w:left="3600" w:hanging="360"/>
      </w:pPr>
      <w:rPr>
        <w:rFonts w:ascii="Courier New" w:hAnsi="Courier New" w:hint="default"/>
      </w:rPr>
    </w:lvl>
    <w:lvl w:ilvl="5" w:tplc="61624E8E">
      <w:start w:val="1"/>
      <w:numFmt w:val="bullet"/>
      <w:lvlText w:val=""/>
      <w:lvlJc w:val="left"/>
      <w:pPr>
        <w:ind w:left="4320" w:hanging="360"/>
      </w:pPr>
      <w:rPr>
        <w:rFonts w:ascii="Wingdings" w:hAnsi="Wingdings" w:hint="default"/>
      </w:rPr>
    </w:lvl>
    <w:lvl w:ilvl="6" w:tplc="FA702584">
      <w:start w:val="1"/>
      <w:numFmt w:val="bullet"/>
      <w:lvlText w:val=""/>
      <w:lvlJc w:val="left"/>
      <w:pPr>
        <w:ind w:left="5040" w:hanging="360"/>
      </w:pPr>
      <w:rPr>
        <w:rFonts w:ascii="Symbol" w:hAnsi="Symbol" w:hint="default"/>
      </w:rPr>
    </w:lvl>
    <w:lvl w:ilvl="7" w:tplc="83C6BA7A">
      <w:start w:val="1"/>
      <w:numFmt w:val="bullet"/>
      <w:lvlText w:val="o"/>
      <w:lvlJc w:val="left"/>
      <w:pPr>
        <w:ind w:left="5760" w:hanging="360"/>
      </w:pPr>
      <w:rPr>
        <w:rFonts w:ascii="Courier New" w:hAnsi="Courier New" w:hint="default"/>
      </w:rPr>
    </w:lvl>
    <w:lvl w:ilvl="8" w:tplc="4DDECF40">
      <w:start w:val="1"/>
      <w:numFmt w:val="bullet"/>
      <w:lvlText w:val=""/>
      <w:lvlJc w:val="left"/>
      <w:pPr>
        <w:ind w:left="6480" w:hanging="360"/>
      </w:pPr>
      <w:rPr>
        <w:rFonts w:ascii="Wingdings" w:hAnsi="Wingdings" w:hint="default"/>
      </w:rPr>
    </w:lvl>
  </w:abstractNum>
  <w:abstractNum w:abstractNumId="6" w15:restartNumberingAfterBreak="0">
    <w:nsid w:val="0925C360"/>
    <w:multiLevelType w:val="hybridMultilevel"/>
    <w:tmpl w:val="C450CDA2"/>
    <w:lvl w:ilvl="0" w:tplc="43988154">
      <w:start w:val="1"/>
      <w:numFmt w:val="bullet"/>
      <w:lvlText w:val=""/>
      <w:lvlJc w:val="left"/>
      <w:pPr>
        <w:ind w:left="720" w:hanging="360"/>
      </w:pPr>
      <w:rPr>
        <w:rFonts w:ascii="Symbol" w:hAnsi="Symbol" w:hint="default"/>
      </w:rPr>
    </w:lvl>
    <w:lvl w:ilvl="1" w:tplc="DC289E96">
      <w:start w:val="1"/>
      <w:numFmt w:val="bullet"/>
      <w:lvlText w:val="o"/>
      <w:lvlJc w:val="left"/>
      <w:pPr>
        <w:ind w:left="1440" w:hanging="360"/>
      </w:pPr>
      <w:rPr>
        <w:rFonts w:ascii="Courier New" w:hAnsi="Courier New" w:hint="default"/>
      </w:rPr>
    </w:lvl>
    <w:lvl w:ilvl="2" w:tplc="685AACD2">
      <w:start w:val="1"/>
      <w:numFmt w:val="bullet"/>
      <w:lvlText w:val=""/>
      <w:lvlJc w:val="left"/>
      <w:pPr>
        <w:ind w:left="2160" w:hanging="360"/>
      </w:pPr>
      <w:rPr>
        <w:rFonts w:ascii="Wingdings" w:hAnsi="Wingdings" w:hint="default"/>
      </w:rPr>
    </w:lvl>
    <w:lvl w:ilvl="3" w:tplc="995CC9B8">
      <w:start w:val="1"/>
      <w:numFmt w:val="bullet"/>
      <w:lvlText w:val=""/>
      <w:lvlJc w:val="left"/>
      <w:pPr>
        <w:ind w:left="2880" w:hanging="360"/>
      </w:pPr>
      <w:rPr>
        <w:rFonts w:ascii="Symbol" w:hAnsi="Symbol" w:hint="default"/>
      </w:rPr>
    </w:lvl>
    <w:lvl w:ilvl="4" w:tplc="4AE45FB2">
      <w:start w:val="1"/>
      <w:numFmt w:val="bullet"/>
      <w:lvlText w:val="o"/>
      <w:lvlJc w:val="left"/>
      <w:pPr>
        <w:ind w:left="3600" w:hanging="360"/>
      </w:pPr>
      <w:rPr>
        <w:rFonts w:ascii="Courier New" w:hAnsi="Courier New" w:hint="default"/>
      </w:rPr>
    </w:lvl>
    <w:lvl w:ilvl="5" w:tplc="BBE25E2C">
      <w:start w:val="1"/>
      <w:numFmt w:val="bullet"/>
      <w:lvlText w:val=""/>
      <w:lvlJc w:val="left"/>
      <w:pPr>
        <w:ind w:left="4320" w:hanging="360"/>
      </w:pPr>
      <w:rPr>
        <w:rFonts w:ascii="Wingdings" w:hAnsi="Wingdings" w:hint="default"/>
      </w:rPr>
    </w:lvl>
    <w:lvl w:ilvl="6" w:tplc="277E5D1C">
      <w:start w:val="1"/>
      <w:numFmt w:val="bullet"/>
      <w:lvlText w:val=""/>
      <w:lvlJc w:val="left"/>
      <w:pPr>
        <w:ind w:left="5040" w:hanging="360"/>
      </w:pPr>
      <w:rPr>
        <w:rFonts w:ascii="Symbol" w:hAnsi="Symbol" w:hint="default"/>
      </w:rPr>
    </w:lvl>
    <w:lvl w:ilvl="7" w:tplc="55982D38">
      <w:start w:val="1"/>
      <w:numFmt w:val="bullet"/>
      <w:lvlText w:val="o"/>
      <w:lvlJc w:val="left"/>
      <w:pPr>
        <w:ind w:left="5760" w:hanging="360"/>
      </w:pPr>
      <w:rPr>
        <w:rFonts w:ascii="Courier New" w:hAnsi="Courier New" w:hint="default"/>
      </w:rPr>
    </w:lvl>
    <w:lvl w:ilvl="8" w:tplc="3B3AA670">
      <w:start w:val="1"/>
      <w:numFmt w:val="bullet"/>
      <w:lvlText w:val=""/>
      <w:lvlJc w:val="left"/>
      <w:pPr>
        <w:ind w:left="6480" w:hanging="360"/>
      </w:pPr>
      <w:rPr>
        <w:rFonts w:ascii="Wingdings" w:hAnsi="Wingdings" w:hint="default"/>
      </w:rPr>
    </w:lvl>
  </w:abstractNum>
  <w:abstractNum w:abstractNumId="7" w15:restartNumberingAfterBreak="0">
    <w:nsid w:val="098A9999"/>
    <w:multiLevelType w:val="hybridMultilevel"/>
    <w:tmpl w:val="B54A5B8E"/>
    <w:lvl w:ilvl="0" w:tplc="C2BAF85C">
      <w:start w:val="1"/>
      <w:numFmt w:val="bullet"/>
      <w:lvlText w:val=""/>
      <w:lvlJc w:val="left"/>
      <w:pPr>
        <w:ind w:left="720" w:hanging="360"/>
      </w:pPr>
      <w:rPr>
        <w:rFonts w:ascii="Symbol" w:hAnsi="Symbol" w:hint="default"/>
      </w:rPr>
    </w:lvl>
    <w:lvl w:ilvl="1" w:tplc="67F0C5AC">
      <w:start w:val="1"/>
      <w:numFmt w:val="bullet"/>
      <w:lvlText w:val="o"/>
      <w:lvlJc w:val="left"/>
      <w:pPr>
        <w:ind w:left="1440" w:hanging="360"/>
      </w:pPr>
      <w:rPr>
        <w:rFonts w:ascii="Courier New" w:hAnsi="Courier New" w:hint="default"/>
      </w:rPr>
    </w:lvl>
    <w:lvl w:ilvl="2" w:tplc="E7868504">
      <w:start w:val="1"/>
      <w:numFmt w:val="bullet"/>
      <w:lvlText w:val=""/>
      <w:lvlJc w:val="left"/>
      <w:pPr>
        <w:ind w:left="2160" w:hanging="360"/>
      </w:pPr>
      <w:rPr>
        <w:rFonts w:ascii="Wingdings" w:hAnsi="Wingdings" w:hint="default"/>
      </w:rPr>
    </w:lvl>
    <w:lvl w:ilvl="3" w:tplc="4A8A1C7A">
      <w:start w:val="1"/>
      <w:numFmt w:val="bullet"/>
      <w:lvlText w:val=""/>
      <w:lvlJc w:val="left"/>
      <w:pPr>
        <w:ind w:left="2880" w:hanging="360"/>
      </w:pPr>
      <w:rPr>
        <w:rFonts w:ascii="Symbol" w:hAnsi="Symbol" w:hint="default"/>
      </w:rPr>
    </w:lvl>
    <w:lvl w:ilvl="4" w:tplc="B7C2441C">
      <w:start w:val="1"/>
      <w:numFmt w:val="bullet"/>
      <w:lvlText w:val="o"/>
      <w:lvlJc w:val="left"/>
      <w:pPr>
        <w:ind w:left="3600" w:hanging="360"/>
      </w:pPr>
      <w:rPr>
        <w:rFonts w:ascii="Courier New" w:hAnsi="Courier New" w:hint="default"/>
      </w:rPr>
    </w:lvl>
    <w:lvl w:ilvl="5" w:tplc="78222764">
      <w:start w:val="1"/>
      <w:numFmt w:val="bullet"/>
      <w:lvlText w:val=""/>
      <w:lvlJc w:val="left"/>
      <w:pPr>
        <w:ind w:left="4320" w:hanging="360"/>
      </w:pPr>
      <w:rPr>
        <w:rFonts w:ascii="Wingdings" w:hAnsi="Wingdings" w:hint="default"/>
      </w:rPr>
    </w:lvl>
    <w:lvl w:ilvl="6" w:tplc="7C0C3AA6">
      <w:start w:val="1"/>
      <w:numFmt w:val="bullet"/>
      <w:lvlText w:val=""/>
      <w:lvlJc w:val="left"/>
      <w:pPr>
        <w:ind w:left="5040" w:hanging="360"/>
      </w:pPr>
      <w:rPr>
        <w:rFonts w:ascii="Symbol" w:hAnsi="Symbol" w:hint="default"/>
      </w:rPr>
    </w:lvl>
    <w:lvl w:ilvl="7" w:tplc="5D947E5A">
      <w:start w:val="1"/>
      <w:numFmt w:val="bullet"/>
      <w:lvlText w:val="o"/>
      <w:lvlJc w:val="left"/>
      <w:pPr>
        <w:ind w:left="5760" w:hanging="360"/>
      </w:pPr>
      <w:rPr>
        <w:rFonts w:ascii="Courier New" w:hAnsi="Courier New" w:hint="default"/>
      </w:rPr>
    </w:lvl>
    <w:lvl w:ilvl="8" w:tplc="AB1838A2">
      <w:start w:val="1"/>
      <w:numFmt w:val="bullet"/>
      <w:lvlText w:val=""/>
      <w:lvlJc w:val="left"/>
      <w:pPr>
        <w:ind w:left="6480" w:hanging="360"/>
      </w:pPr>
      <w:rPr>
        <w:rFonts w:ascii="Wingdings" w:hAnsi="Wingdings" w:hint="default"/>
      </w:rPr>
    </w:lvl>
  </w:abstractNum>
  <w:abstractNum w:abstractNumId="8" w15:restartNumberingAfterBreak="0">
    <w:nsid w:val="09AB06C7"/>
    <w:multiLevelType w:val="hybridMultilevel"/>
    <w:tmpl w:val="3D34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340EBE"/>
    <w:multiLevelType w:val="hybridMultilevel"/>
    <w:tmpl w:val="59FCAD1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03F3E"/>
    <w:multiLevelType w:val="hybridMultilevel"/>
    <w:tmpl w:val="CCE85948"/>
    <w:lvl w:ilvl="0" w:tplc="7B34DB0C">
      <w:start w:val="1"/>
      <w:numFmt w:val="bullet"/>
      <w:lvlText w:val=""/>
      <w:lvlJc w:val="left"/>
      <w:pPr>
        <w:ind w:left="720" w:hanging="360"/>
      </w:pPr>
      <w:rPr>
        <w:rFonts w:ascii="Symbol" w:hAnsi="Symbol" w:hint="default"/>
      </w:rPr>
    </w:lvl>
    <w:lvl w:ilvl="1" w:tplc="0CFA1272">
      <w:start w:val="1"/>
      <w:numFmt w:val="bullet"/>
      <w:lvlText w:val="o"/>
      <w:lvlJc w:val="left"/>
      <w:pPr>
        <w:ind w:left="1440" w:hanging="360"/>
      </w:pPr>
      <w:rPr>
        <w:rFonts w:ascii="Courier New" w:hAnsi="Courier New" w:hint="default"/>
      </w:rPr>
    </w:lvl>
    <w:lvl w:ilvl="2" w:tplc="EB94196A">
      <w:start w:val="1"/>
      <w:numFmt w:val="bullet"/>
      <w:lvlText w:val=""/>
      <w:lvlJc w:val="left"/>
      <w:pPr>
        <w:ind w:left="2160" w:hanging="360"/>
      </w:pPr>
      <w:rPr>
        <w:rFonts w:ascii="Wingdings" w:hAnsi="Wingdings" w:hint="default"/>
      </w:rPr>
    </w:lvl>
    <w:lvl w:ilvl="3" w:tplc="8078F880">
      <w:start w:val="1"/>
      <w:numFmt w:val="bullet"/>
      <w:lvlText w:val=""/>
      <w:lvlJc w:val="left"/>
      <w:pPr>
        <w:ind w:left="2880" w:hanging="360"/>
      </w:pPr>
      <w:rPr>
        <w:rFonts w:ascii="Symbol" w:hAnsi="Symbol" w:hint="default"/>
      </w:rPr>
    </w:lvl>
    <w:lvl w:ilvl="4" w:tplc="E536ED1C">
      <w:start w:val="1"/>
      <w:numFmt w:val="bullet"/>
      <w:lvlText w:val="o"/>
      <w:lvlJc w:val="left"/>
      <w:pPr>
        <w:ind w:left="3600" w:hanging="360"/>
      </w:pPr>
      <w:rPr>
        <w:rFonts w:ascii="Courier New" w:hAnsi="Courier New" w:hint="default"/>
      </w:rPr>
    </w:lvl>
    <w:lvl w:ilvl="5" w:tplc="D20464F6">
      <w:start w:val="1"/>
      <w:numFmt w:val="bullet"/>
      <w:lvlText w:val=""/>
      <w:lvlJc w:val="left"/>
      <w:pPr>
        <w:ind w:left="4320" w:hanging="360"/>
      </w:pPr>
      <w:rPr>
        <w:rFonts w:ascii="Wingdings" w:hAnsi="Wingdings" w:hint="default"/>
      </w:rPr>
    </w:lvl>
    <w:lvl w:ilvl="6" w:tplc="A1666F72">
      <w:start w:val="1"/>
      <w:numFmt w:val="bullet"/>
      <w:lvlText w:val=""/>
      <w:lvlJc w:val="left"/>
      <w:pPr>
        <w:ind w:left="5040" w:hanging="360"/>
      </w:pPr>
      <w:rPr>
        <w:rFonts w:ascii="Symbol" w:hAnsi="Symbol" w:hint="default"/>
      </w:rPr>
    </w:lvl>
    <w:lvl w:ilvl="7" w:tplc="E2B62186">
      <w:start w:val="1"/>
      <w:numFmt w:val="bullet"/>
      <w:lvlText w:val="o"/>
      <w:lvlJc w:val="left"/>
      <w:pPr>
        <w:ind w:left="5760" w:hanging="360"/>
      </w:pPr>
      <w:rPr>
        <w:rFonts w:ascii="Courier New" w:hAnsi="Courier New" w:hint="default"/>
      </w:rPr>
    </w:lvl>
    <w:lvl w:ilvl="8" w:tplc="52981F58">
      <w:start w:val="1"/>
      <w:numFmt w:val="bullet"/>
      <w:lvlText w:val=""/>
      <w:lvlJc w:val="left"/>
      <w:pPr>
        <w:ind w:left="6480" w:hanging="360"/>
      </w:pPr>
      <w:rPr>
        <w:rFonts w:ascii="Wingdings" w:hAnsi="Wingdings" w:hint="default"/>
      </w:rPr>
    </w:lvl>
  </w:abstractNum>
  <w:abstractNum w:abstractNumId="12" w15:restartNumberingAfterBreak="0">
    <w:nsid w:val="122C6324"/>
    <w:multiLevelType w:val="hybridMultilevel"/>
    <w:tmpl w:val="30D82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830DA"/>
    <w:multiLevelType w:val="hybridMultilevel"/>
    <w:tmpl w:val="D568A12C"/>
    <w:lvl w:ilvl="0" w:tplc="08090001">
      <w:start w:val="1"/>
      <w:numFmt w:val="bullet"/>
      <w:lvlText w:val=""/>
      <w:lvlJc w:val="left"/>
      <w:pPr>
        <w:ind w:left="720" w:hanging="360"/>
      </w:pPr>
      <w:rPr>
        <w:rFonts w:ascii="Symbol" w:hAnsi="Symbol" w:hint="default"/>
      </w:rPr>
    </w:lvl>
    <w:lvl w:ilvl="1" w:tplc="47748862">
      <w:start w:val="1"/>
      <w:numFmt w:val="lowerLetter"/>
      <w:lvlText w:val="%2."/>
      <w:lvlJc w:val="left"/>
      <w:pPr>
        <w:ind w:left="1440" w:hanging="360"/>
      </w:pPr>
    </w:lvl>
    <w:lvl w:ilvl="2" w:tplc="8402D772">
      <w:start w:val="1"/>
      <w:numFmt w:val="lowerRoman"/>
      <w:lvlText w:val="%3."/>
      <w:lvlJc w:val="right"/>
      <w:pPr>
        <w:ind w:left="2160" w:hanging="180"/>
      </w:pPr>
    </w:lvl>
    <w:lvl w:ilvl="3" w:tplc="AD288B6A">
      <w:start w:val="1"/>
      <w:numFmt w:val="decimal"/>
      <w:lvlText w:val="%4."/>
      <w:lvlJc w:val="left"/>
      <w:pPr>
        <w:ind w:left="2880" w:hanging="360"/>
      </w:pPr>
    </w:lvl>
    <w:lvl w:ilvl="4" w:tplc="E132B8D4">
      <w:start w:val="1"/>
      <w:numFmt w:val="lowerLetter"/>
      <w:lvlText w:val="%5."/>
      <w:lvlJc w:val="left"/>
      <w:pPr>
        <w:ind w:left="3600" w:hanging="360"/>
      </w:pPr>
    </w:lvl>
    <w:lvl w:ilvl="5" w:tplc="1E261F14">
      <w:start w:val="1"/>
      <w:numFmt w:val="lowerRoman"/>
      <w:lvlText w:val="%6."/>
      <w:lvlJc w:val="right"/>
      <w:pPr>
        <w:ind w:left="4320" w:hanging="180"/>
      </w:pPr>
    </w:lvl>
    <w:lvl w:ilvl="6" w:tplc="CB0C10FC">
      <w:start w:val="1"/>
      <w:numFmt w:val="decimal"/>
      <w:lvlText w:val="%7."/>
      <w:lvlJc w:val="left"/>
      <w:pPr>
        <w:ind w:left="5040" w:hanging="360"/>
      </w:pPr>
    </w:lvl>
    <w:lvl w:ilvl="7" w:tplc="D2802BD4">
      <w:start w:val="1"/>
      <w:numFmt w:val="lowerLetter"/>
      <w:lvlText w:val="%8."/>
      <w:lvlJc w:val="left"/>
      <w:pPr>
        <w:ind w:left="5760" w:hanging="360"/>
      </w:pPr>
    </w:lvl>
    <w:lvl w:ilvl="8" w:tplc="BFF00F7E">
      <w:start w:val="1"/>
      <w:numFmt w:val="lowerRoman"/>
      <w:lvlText w:val="%9."/>
      <w:lvlJc w:val="right"/>
      <w:pPr>
        <w:ind w:left="6480" w:hanging="180"/>
      </w:pPr>
    </w:lvl>
  </w:abstractNum>
  <w:abstractNum w:abstractNumId="16" w15:restartNumberingAfterBreak="0">
    <w:nsid w:val="4FE435CA"/>
    <w:multiLevelType w:val="hybridMultilevel"/>
    <w:tmpl w:val="9EE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92B3D"/>
    <w:multiLevelType w:val="hybridMultilevel"/>
    <w:tmpl w:val="6804D4D2"/>
    <w:lvl w:ilvl="0" w:tplc="25ACB1CC">
      <w:start w:val="1"/>
      <w:numFmt w:val="decimal"/>
      <w:lvlText w:val="%1."/>
      <w:lvlJc w:val="left"/>
      <w:pPr>
        <w:ind w:left="720" w:hanging="360"/>
      </w:pPr>
    </w:lvl>
    <w:lvl w:ilvl="1" w:tplc="8B76BD28">
      <w:start w:val="1"/>
      <w:numFmt w:val="lowerLetter"/>
      <w:lvlText w:val="%2."/>
      <w:lvlJc w:val="left"/>
      <w:pPr>
        <w:ind w:left="1440" w:hanging="360"/>
      </w:pPr>
    </w:lvl>
    <w:lvl w:ilvl="2" w:tplc="25DA8436">
      <w:start w:val="1"/>
      <w:numFmt w:val="lowerRoman"/>
      <w:lvlText w:val="%3."/>
      <w:lvlJc w:val="right"/>
      <w:pPr>
        <w:ind w:left="2160" w:hanging="180"/>
      </w:pPr>
    </w:lvl>
    <w:lvl w:ilvl="3" w:tplc="991E7AEA">
      <w:start w:val="1"/>
      <w:numFmt w:val="decimal"/>
      <w:lvlText w:val="%4."/>
      <w:lvlJc w:val="left"/>
      <w:pPr>
        <w:ind w:left="2880" w:hanging="360"/>
      </w:pPr>
    </w:lvl>
    <w:lvl w:ilvl="4" w:tplc="FD0E876A">
      <w:start w:val="1"/>
      <w:numFmt w:val="lowerLetter"/>
      <w:lvlText w:val="%5."/>
      <w:lvlJc w:val="left"/>
      <w:pPr>
        <w:ind w:left="3600" w:hanging="360"/>
      </w:pPr>
    </w:lvl>
    <w:lvl w:ilvl="5" w:tplc="90BCE934">
      <w:start w:val="1"/>
      <w:numFmt w:val="lowerRoman"/>
      <w:lvlText w:val="%6."/>
      <w:lvlJc w:val="right"/>
      <w:pPr>
        <w:ind w:left="4320" w:hanging="180"/>
      </w:pPr>
    </w:lvl>
    <w:lvl w:ilvl="6" w:tplc="26ACEFDC">
      <w:start w:val="1"/>
      <w:numFmt w:val="decimal"/>
      <w:lvlText w:val="%7."/>
      <w:lvlJc w:val="left"/>
      <w:pPr>
        <w:ind w:left="5040" w:hanging="360"/>
      </w:pPr>
    </w:lvl>
    <w:lvl w:ilvl="7" w:tplc="800A9812">
      <w:start w:val="1"/>
      <w:numFmt w:val="lowerLetter"/>
      <w:lvlText w:val="%8."/>
      <w:lvlJc w:val="left"/>
      <w:pPr>
        <w:ind w:left="5760" w:hanging="360"/>
      </w:pPr>
    </w:lvl>
    <w:lvl w:ilvl="8" w:tplc="70B8AF48">
      <w:start w:val="1"/>
      <w:numFmt w:val="lowerRoman"/>
      <w:lvlText w:val="%9."/>
      <w:lvlJc w:val="right"/>
      <w:pPr>
        <w:ind w:left="6480" w:hanging="180"/>
      </w:pPr>
    </w:lvl>
  </w:abstractNum>
  <w:abstractNum w:abstractNumId="18" w15:restartNumberingAfterBreak="0">
    <w:nsid w:val="5CB32304"/>
    <w:multiLevelType w:val="hybridMultilevel"/>
    <w:tmpl w:val="C7243A58"/>
    <w:lvl w:ilvl="0" w:tplc="D1206878">
      <w:start w:val="1"/>
      <w:numFmt w:val="bullet"/>
      <w:lvlText w:val=""/>
      <w:lvlJc w:val="left"/>
      <w:pPr>
        <w:ind w:left="720" w:hanging="360"/>
      </w:pPr>
      <w:rPr>
        <w:rFonts w:ascii="Symbol" w:hAnsi="Symbol" w:hint="default"/>
      </w:rPr>
    </w:lvl>
    <w:lvl w:ilvl="1" w:tplc="20548DE4">
      <w:start w:val="1"/>
      <w:numFmt w:val="bullet"/>
      <w:lvlText w:val="o"/>
      <w:lvlJc w:val="left"/>
      <w:pPr>
        <w:ind w:left="1440" w:hanging="360"/>
      </w:pPr>
      <w:rPr>
        <w:rFonts w:ascii="Courier New" w:hAnsi="Courier New" w:hint="default"/>
      </w:rPr>
    </w:lvl>
    <w:lvl w:ilvl="2" w:tplc="D8A2800C">
      <w:start w:val="1"/>
      <w:numFmt w:val="bullet"/>
      <w:lvlText w:val=""/>
      <w:lvlJc w:val="left"/>
      <w:pPr>
        <w:ind w:left="2160" w:hanging="360"/>
      </w:pPr>
      <w:rPr>
        <w:rFonts w:ascii="Wingdings" w:hAnsi="Wingdings" w:hint="default"/>
      </w:rPr>
    </w:lvl>
    <w:lvl w:ilvl="3" w:tplc="ED8213E8">
      <w:start w:val="1"/>
      <w:numFmt w:val="bullet"/>
      <w:lvlText w:val=""/>
      <w:lvlJc w:val="left"/>
      <w:pPr>
        <w:ind w:left="2880" w:hanging="360"/>
      </w:pPr>
      <w:rPr>
        <w:rFonts w:ascii="Symbol" w:hAnsi="Symbol" w:hint="default"/>
      </w:rPr>
    </w:lvl>
    <w:lvl w:ilvl="4" w:tplc="241CBAAC">
      <w:start w:val="1"/>
      <w:numFmt w:val="bullet"/>
      <w:lvlText w:val="o"/>
      <w:lvlJc w:val="left"/>
      <w:pPr>
        <w:ind w:left="3600" w:hanging="360"/>
      </w:pPr>
      <w:rPr>
        <w:rFonts w:ascii="Courier New" w:hAnsi="Courier New" w:hint="default"/>
      </w:rPr>
    </w:lvl>
    <w:lvl w:ilvl="5" w:tplc="005E580A">
      <w:start w:val="1"/>
      <w:numFmt w:val="bullet"/>
      <w:lvlText w:val=""/>
      <w:lvlJc w:val="left"/>
      <w:pPr>
        <w:ind w:left="4320" w:hanging="360"/>
      </w:pPr>
      <w:rPr>
        <w:rFonts w:ascii="Wingdings" w:hAnsi="Wingdings" w:hint="default"/>
      </w:rPr>
    </w:lvl>
    <w:lvl w:ilvl="6" w:tplc="E392EE04">
      <w:start w:val="1"/>
      <w:numFmt w:val="bullet"/>
      <w:lvlText w:val=""/>
      <w:lvlJc w:val="left"/>
      <w:pPr>
        <w:ind w:left="5040" w:hanging="360"/>
      </w:pPr>
      <w:rPr>
        <w:rFonts w:ascii="Symbol" w:hAnsi="Symbol" w:hint="default"/>
      </w:rPr>
    </w:lvl>
    <w:lvl w:ilvl="7" w:tplc="9FF63970">
      <w:start w:val="1"/>
      <w:numFmt w:val="bullet"/>
      <w:lvlText w:val="o"/>
      <w:lvlJc w:val="left"/>
      <w:pPr>
        <w:ind w:left="5760" w:hanging="360"/>
      </w:pPr>
      <w:rPr>
        <w:rFonts w:ascii="Courier New" w:hAnsi="Courier New" w:hint="default"/>
      </w:rPr>
    </w:lvl>
    <w:lvl w:ilvl="8" w:tplc="0D78F904">
      <w:start w:val="1"/>
      <w:numFmt w:val="bullet"/>
      <w:lvlText w:val=""/>
      <w:lvlJc w:val="left"/>
      <w:pPr>
        <w:ind w:left="6480" w:hanging="360"/>
      </w:pPr>
      <w:rPr>
        <w:rFonts w:ascii="Wingdings" w:hAnsi="Wingdings" w:hint="default"/>
      </w:rPr>
    </w:lvl>
  </w:abstractNum>
  <w:abstractNum w:abstractNumId="19"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669F5"/>
    <w:multiLevelType w:val="hybridMultilevel"/>
    <w:tmpl w:val="9AD44AF4"/>
    <w:lvl w:ilvl="0" w:tplc="E3C4910A">
      <w:start w:val="1"/>
      <w:numFmt w:val="bullet"/>
      <w:lvlText w:val=""/>
      <w:lvlJc w:val="left"/>
      <w:pPr>
        <w:ind w:left="720" w:hanging="360"/>
      </w:pPr>
      <w:rPr>
        <w:rFonts w:ascii="Symbol" w:hAnsi="Symbol" w:hint="default"/>
      </w:rPr>
    </w:lvl>
    <w:lvl w:ilvl="1" w:tplc="C144CCCA">
      <w:start w:val="1"/>
      <w:numFmt w:val="bullet"/>
      <w:lvlText w:val="o"/>
      <w:lvlJc w:val="left"/>
      <w:pPr>
        <w:ind w:left="1440" w:hanging="360"/>
      </w:pPr>
      <w:rPr>
        <w:rFonts w:ascii="Courier New" w:hAnsi="Courier New" w:hint="default"/>
      </w:rPr>
    </w:lvl>
    <w:lvl w:ilvl="2" w:tplc="05027C2A">
      <w:start w:val="1"/>
      <w:numFmt w:val="bullet"/>
      <w:lvlText w:val=""/>
      <w:lvlJc w:val="left"/>
      <w:pPr>
        <w:ind w:left="2160" w:hanging="360"/>
      </w:pPr>
      <w:rPr>
        <w:rFonts w:ascii="Wingdings" w:hAnsi="Wingdings" w:hint="default"/>
      </w:rPr>
    </w:lvl>
    <w:lvl w:ilvl="3" w:tplc="C5224C56">
      <w:start w:val="1"/>
      <w:numFmt w:val="bullet"/>
      <w:lvlText w:val=""/>
      <w:lvlJc w:val="left"/>
      <w:pPr>
        <w:ind w:left="2880" w:hanging="360"/>
      </w:pPr>
      <w:rPr>
        <w:rFonts w:ascii="Symbol" w:hAnsi="Symbol" w:hint="default"/>
      </w:rPr>
    </w:lvl>
    <w:lvl w:ilvl="4" w:tplc="F84AE456">
      <w:start w:val="1"/>
      <w:numFmt w:val="bullet"/>
      <w:lvlText w:val="o"/>
      <w:lvlJc w:val="left"/>
      <w:pPr>
        <w:ind w:left="3600" w:hanging="360"/>
      </w:pPr>
      <w:rPr>
        <w:rFonts w:ascii="Courier New" w:hAnsi="Courier New" w:hint="default"/>
      </w:rPr>
    </w:lvl>
    <w:lvl w:ilvl="5" w:tplc="3F5C2150">
      <w:start w:val="1"/>
      <w:numFmt w:val="bullet"/>
      <w:lvlText w:val=""/>
      <w:lvlJc w:val="left"/>
      <w:pPr>
        <w:ind w:left="4320" w:hanging="360"/>
      </w:pPr>
      <w:rPr>
        <w:rFonts w:ascii="Wingdings" w:hAnsi="Wingdings" w:hint="default"/>
      </w:rPr>
    </w:lvl>
    <w:lvl w:ilvl="6" w:tplc="660096C0">
      <w:start w:val="1"/>
      <w:numFmt w:val="bullet"/>
      <w:lvlText w:val=""/>
      <w:lvlJc w:val="left"/>
      <w:pPr>
        <w:ind w:left="5040" w:hanging="360"/>
      </w:pPr>
      <w:rPr>
        <w:rFonts w:ascii="Symbol" w:hAnsi="Symbol" w:hint="default"/>
      </w:rPr>
    </w:lvl>
    <w:lvl w:ilvl="7" w:tplc="CA001EC4">
      <w:start w:val="1"/>
      <w:numFmt w:val="bullet"/>
      <w:lvlText w:val="o"/>
      <w:lvlJc w:val="left"/>
      <w:pPr>
        <w:ind w:left="5760" w:hanging="360"/>
      </w:pPr>
      <w:rPr>
        <w:rFonts w:ascii="Courier New" w:hAnsi="Courier New" w:hint="default"/>
      </w:rPr>
    </w:lvl>
    <w:lvl w:ilvl="8" w:tplc="9F8E7F4A">
      <w:start w:val="1"/>
      <w:numFmt w:val="bullet"/>
      <w:lvlText w:val=""/>
      <w:lvlJc w:val="left"/>
      <w:pPr>
        <w:ind w:left="6480" w:hanging="360"/>
      </w:pPr>
      <w:rPr>
        <w:rFonts w:ascii="Wingdings" w:hAnsi="Wingdings" w:hint="default"/>
      </w:rPr>
    </w:lvl>
  </w:abstractNum>
  <w:abstractNum w:abstractNumId="21" w15:restartNumberingAfterBreak="0">
    <w:nsid w:val="75B7E4C0"/>
    <w:multiLevelType w:val="hybridMultilevel"/>
    <w:tmpl w:val="2F3096D8"/>
    <w:lvl w:ilvl="0" w:tplc="616CF37E">
      <w:start w:val="1"/>
      <w:numFmt w:val="bullet"/>
      <w:lvlText w:val=""/>
      <w:lvlJc w:val="left"/>
      <w:pPr>
        <w:ind w:left="720" w:hanging="360"/>
      </w:pPr>
      <w:rPr>
        <w:rFonts w:ascii="Symbol" w:hAnsi="Symbol" w:hint="default"/>
      </w:rPr>
    </w:lvl>
    <w:lvl w:ilvl="1" w:tplc="CD7249B4">
      <w:start w:val="1"/>
      <w:numFmt w:val="bullet"/>
      <w:lvlText w:val="o"/>
      <w:lvlJc w:val="left"/>
      <w:pPr>
        <w:ind w:left="1440" w:hanging="360"/>
      </w:pPr>
      <w:rPr>
        <w:rFonts w:ascii="Courier New" w:hAnsi="Courier New" w:hint="default"/>
      </w:rPr>
    </w:lvl>
    <w:lvl w:ilvl="2" w:tplc="D9505622">
      <w:start w:val="1"/>
      <w:numFmt w:val="bullet"/>
      <w:lvlText w:val=""/>
      <w:lvlJc w:val="left"/>
      <w:pPr>
        <w:ind w:left="2160" w:hanging="360"/>
      </w:pPr>
      <w:rPr>
        <w:rFonts w:ascii="Wingdings" w:hAnsi="Wingdings" w:hint="default"/>
      </w:rPr>
    </w:lvl>
    <w:lvl w:ilvl="3" w:tplc="CF0809E0">
      <w:start w:val="1"/>
      <w:numFmt w:val="bullet"/>
      <w:lvlText w:val=""/>
      <w:lvlJc w:val="left"/>
      <w:pPr>
        <w:ind w:left="2880" w:hanging="360"/>
      </w:pPr>
      <w:rPr>
        <w:rFonts w:ascii="Symbol" w:hAnsi="Symbol" w:hint="default"/>
      </w:rPr>
    </w:lvl>
    <w:lvl w:ilvl="4" w:tplc="2FB490FC">
      <w:start w:val="1"/>
      <w:numFmt w:val="bullet"/>
      <w:lvlText w:val="o"/>
      <w:lvlJc w:val="left"/>
      <w:pPr>
        <w:ind w:left="3600" w:hanging="360"/>
      </w:pPr>
      <w:rPr>
        <w:rFonts w:ascii="Courier New" w:hAnsi="Courier New" w:hint="default"/>
      </w:rPr>
    </w:lvl>
    <w:lvl w:ilvl="5" w:tplc="B000681C">
      <w:start w:val="1"/>
      <w:numFmt w:val="bullet"/>
      <w:lvlText w:val=""/>
      <w:lvlJc w:val="left"/>
      <w:pPr>
        <w:ind w:left="4320" w:hanging="360"/>
      </w:pPr>
      <w:rPr>
        <w:rFonts w:ascii="Wingdings" w:hAnsi="Wingdings" w:hint="default"/>
      </w:rPr>
    </w:lvl>
    <w:lvl w:ilvl="6" w:tplc="5F524F3A">
      <w:start w:val="1"/>
      <w:numFmt w:val="bullet"/>
      <w:lvlText w:val=""/>
      <w:lvlJc w:val="left"/>
      <w:pPr>
        <w:ind w:left="5040" w:hanging="360"/>
      </w:pPr>
      <w:rPr>
        <w:rFonts w:ascii="Symbol" w:hAnsi="Symbol" w:hint="default"/>
      </w:rPr>
    </w:lvl>
    <w:lvl w:ilvl="7" w:tplc="BCD4A79E">
      <w:start w:val="1"/>
      <w:numFmt w:val="bullet"/>
      <w:lvlText w:val="o"/>
      <w:lvlJc w:val="left"/>
      <w:pPr>
        <w:ind w:left="5760" w:hanging="360"/>
      </w:pPr>
      <w:rPr>
        <w:rFonts w:ascii="Courier New" w:hAnsi="Courier New" w:hint="default"/>
      </w:rPr>
    </w:lvl>
    <w:lvl w:ilvl="8" w:tplc="E8C673E6">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
  </w:num>
  <w:num w:numId="4">
    <w:abstractNumId w:val="20"/>
  </w:num>
  <w:num w:numId="5">
    <w:abstractNumId w:val="11"/>
  </w:num>
  <w:num w:numId="6">
    <w:abstractNumId w:val="6"/>
  </w:num>
  <w:num w:numId="7">
    <w:abstractNumId w:val="7"/>
  </w:num>
  <w:num w:numId="8">
    <w:abstractNumId w:val="14"/>
  </w:num>
  <w:num w:numId="9">
    <w:abstractNumId w:val="9"/>
  </w:num>
  <w:num w:numId="10">
    <w:abstractNumId w:val="0"/>
  </w:num>
  <w:num w:numId="11">
    <w:abstractNumId w:val="1"/>
  </w:num>
  <w:num w:numId="12">
    <w:abstractNumId w:val="2"/>
  </w:num>
  <w:num w:numId="13">
    <w:abstractNumId w:val="3"/>
  </w:num>
  <w:num w:numId="14">
    <w:abstractNumId w:val="13"/>
  </w:num>
  <w:num w:numId="15">
    <w:abstractNumId w:val="12"/>
  </w:num>
  <w:num w:numId="16">
    <w:abstractNumId w:val="10"/>
  </w:num>
  <w:num w:numId="17">
    <w:abstractNumId w:val="16"/>
  </w:num>
  <w:num w:numId="18">
    <w:abstractNumId w:val="19"/>
  </w:num>
  <w:num w:numId="19">
    <w:abstractNumId w:val="5"/>
  </w:num>
  <w:num w:numId="20">
    <w:abstractNumId w:val="17"/>
  </w:num>
  <w:num w:numId="21">
    <w:abstractNumId w:val="15"/>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0F2B"/>
    <w:rsid w:val="000703CA"/>
    <w:rsid w:val="000713F4"/>
    <w:rsid w:val="00072577"/>
    <w:rsid w:val="00073810"/>
    <w:rsid w:val="000A78FA"/>
    <w:rsid w:val="000C646A"/>
    <w:rsid w:val="000E090C"/>
    <w:rsid w:val="000E5221"/>
    <w:rsid w:val="000E6651"/>
    <w:rsid w:val="000F4917"/>
    <w:rsid w:val="0011289B"/>
    <w:rsid w:val="001217A8"/>
    <w:rsid w:val="00134454"/>
    <w:rsid w:val="00134819"/>
    <w:rsid w:val="001370D9"/>
    <w:rsid w:val="001564AB"/>
    <w:rsid w:val="00162097"/>
    <w:rsid w:val="00185184"/>
    <w:rsid w:val="00196601"/>
    <w:rsid w:val="001A3DD2"/>
    <w:rsid w:val="001B1770"/>
    <w:rsid w:val="001C2FB7"/>
    <w:rsid w:val="001C5FEB"/>
    <w:rsid w:val="001C752E"/>
    <w:rsid w:val="001D32DA"/>
    <w:rsid w:val="001E1FCD"/>
    <w:rsid w:val="001E7BB3"/>
    <w:rsid w:val="00206261"/>
    <w:rsid w:val="002109BA"/>
    <w:rsid w:val="00213205"/>
    <w:rsid w:val="00214D55"/>
    <w:rsid w:val="00221D54"/>
    <w:rsid w:val="00225333"/>
    <w:rsid w:val="0023115A"/>
    <w:rsid w:val="00233FBE"/>
    <w:rsid w:val="00241EBD"/>
    <w:rsid w:val="002444E1"/>
    <w:rsid w:val="0024525B"/>
    <w:rsid w:val="002528ED"/>
    <w:rsid w:val="0026237B"/>
    <w:rsid w:val="00267FE8"/>
    <w:rsid w:val="002776C1"/>
    <w:rsid w:val="00277AAE"/>
    <w:rsid w:val="0029373A"/>
    <w:rsid w:val="002948EC"/>
    <w:rsid w:val="00294FF9"/>
    <w:rsid w:val="002C6115"/>
    <w:rsid w:val="002D1AE9"/>
    <w:rsid w:val="002E64D8"/>
    <w:rsid w:val="002F4A18"/>
    <w:rsid w:val="002F5970"/>
    <w:rsid w:val="00333BB0"/>
    <w:rsid w:val="003370FE"/>
    <w:rsid w:val="003C3A8B"/>
    <w:rsid w:val="003D07D3"/>
    <w:rsid w:val="003D5726"/>
    <w:rsid w:val="003E14EE"/>
    <w:rsid w:val="003E7CE4"/>
    <w:rsid w:val="00400C5B"/>
    <w:rsid w:val="004078DD"/>
    <w:rsid w:val="00412E0E"/>
    <w:rsid w:val="00414AD6"/>
    <w:rsid w:val="0044289B"/>
    <w:rsid w:val="00462CDF"/>
    <w:rsid w:val="004731E8"/>
    <w:rsid w:val="0047335D"/>
    <w:rsid w:val="00475A5E"/>
    <w:rsid w:val="004B56E0"/>
    <w:rsid w:val="004D2E50"/>
    <w:rsid w:val="004E28BD"/>
    <w:rsid w:val="005359F8"/>
    <w:rsid w:val="0053784E"/>
    <w:rsid w:val="005434E7"/>
    <w:rsid w:val="005445B4"/>
    <w:rsid w:val="00544C80"/>
    <w:rsid w:val="0054517A"/>
    <w:rsid w:val="00560E4B"/>
    <w:rsid w:val="005610D1"/>
    <w:rsid w:val="0056685F"/>
    <w:rsid w:val="00573D65"/>
    <w:rsid w:val="00574D99"/>
    <w:rsid w:val="00581EF4"/>
    <w:rsid w:val="005910F5"/>
    <w:rsid w:val="005A50FA"/>
    <w:rsid w:val="005B5FBD"/>
    <w:rsid w:val="005D3F5C"/>
    <w:rsid w:val="005D66B6"/>
    <w:rsid w:val="005D6FDF"/>
    <w:rsid w:val="005E601E"/>
    <w:rsid w:val="005F23BD"/>
    <w:rsid w:val="00603A61"/>
    <w:rsid w:val="00605B95"/>
    <w:rsid w:val="00617A17"/>
    <w:rsid w:val="00622495"/>
    <w:rsid w:val="00625CED"/>
    <w:rsid w:val="00625F4C"/>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B7D7E"/>
    <w:rsid w:val="007C14AA"/>
    <w:rsid w:val="007C2D9B"/>
    <w:rsid w:val="007D13A2"/>
    <w:rsid w:val="007D25C8"/>
    <w:rsid w:val="007D7312"/>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E5634"/>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3898"/>
    <w:rsid w:val="009E6D6E"/>
    <w:rsid w:val="009F4DD1"/>
    <w:rsid w:val="009F709C"/>
    <w:rsid w:val="00A11161"/>
    <w:rsid w:val="00A1275E"/>
    <w:rsid w:val="00A338D7"/>
    <w:rsid w:val="00A37705"/>
    <w:rsid w:val="00A5455B"/>
    <w:rsid w:val="00A67C29"/>
    <w:rsid w:val="00A719CD"/>
    <w:rsid w:val="00A823D0"/>
    <w:rsid w:val="00AC222F"/>
    <w:rsid w:val="00AC5140"/>
    <w:rsid w:val="00AC6EBA"/>
    <w:rsid w:val="00AD282B"/>
    <w:rsid w:val="00AD5937"/>
    <w:rsid w:val="00AE7CE6"/>
    <w:rsid w:val="00AF08A1"/>
    <w:rsid w:val="00B045B5"/>
    <w:rsid w:val="00B22D75"/>
    <w:rsid w:val="00B40758"/>
    <w:rsid w:val="00B42C23"/>
    <w:rsid w:val="00B53992"/>
    <w:rsid w:val="00B557D5"/>
    <w:rsid w:val="00B67C5E"/>
    <w:rsid w:val="00B7115A"/>
    <w:rsid w:val="00B72E3D"/>
    <w:rsid w:val="00B740DE"/>
    <w:rsid w:val="00B921F8"/>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5D6"/>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E38"/>
    <w:rsid w:val="00DB3C3F"/>
    <w:rsid w:val="00DC597B"/>
    <w:rsid w:val="00DC6108"/>
    <w:rsid w:val="00DD33A9"/>
    <w:rsid w:val="00DE7E24"/>
    <w:rsid w:val="00DF1819"/>
    <w:rsid w:val="00E0603D"/>
    <w:rsid w:val="00E073D5"/>
    <w:rsid w:val="00E1098A"/>
    <w:rsid w:val="00E228B1"/>
    <w:rsid w:val="00E31215"/>
    <w:rsid w:val="00E359BF"/>
    <w:rsid w:val="00E508C9"/>
    <w:rsid w:val="00E60C83"/>
    <w:rsid w:val="00E64B55"/>
    <w:rsid w:val="00E73935"/>
    <w:rsid w:val="00EB087C"/>
    <w:rsid w:val="00EB2315"/>
    <w:rsid w:val="00EB3756"/>
    <w:rsid w:val="00EC729E"/>
    <w:rsid w:val="00EE343D"/>
    <w:rsid w:val="00EF1F1D"/>
    <w:rsid w:val="00F00EAE"/>
    <w:rsid w:val="00F02E56"/>
    <w:rsid w:val="00F05A3C"/>
    <w:rsid w:val="00F13ABA"/>
    <w:rsid w:val="00F15683"/>
    <w:rsid w:val="00F26727"/>
    <w:rsid w:val="00F30A43"/>
    <w:rsid w:val="00F418B0"/>
    <w:rsid w:val="00F54066"/>
    <w:rsid w:val="00F64009"/>
    <w:rsid w:val="00F84AC2"/>
    <w:rsid w:val="00F95AF6"/>
    <w:rsid w:val="00F95BD6"/>
    <w:rsid w:val="00FA62B9"/>
    <w:rsid w:val="00FB425D"/>
    <w:rsid w:val="00FC3D17"/>
    <w:rsid w:val="00FD40F3"/>
    <w:rsid w:val="00FD6CDF"/>
    <w:rsid w:val="00FF6C83"/>
    <w:rsid w:val="0F53FD09"/>
    <w:rsid w:val="16405EF7"/>
    <w:rsid w:val="26445F04"/>
    <w:rsid w:val="36EF79E4"/>
    <w:rsid w:val="3A48ED75"/>
    <w:rsid w:val="42AD1644"/>
    <w:rsid w:val="4C780537"/>
    <w:rsid w:val="55845DF5"/>
    <w:rsid w:val="5C1E6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CAA30"/>
  <w15:chartTrackingRefBased/>
  <w15:docId w15:val="{A9794C4E-DB3E-4E53-9EFB-3EC47F63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629675917">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420836521">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15494D352584AA8A557CF0E642155" ma:contentTypeVersion="20" ma:contentTypeDescription="Create a new document." ma:contentTypeScope="" ma:versionID="be794f1746dc63de348c73a9cf0a814f">
  <xsd:schema xmlns:xsd="http://www.w3.org/2001/XMLSchema" xmlns:xs="http://www.w3.org/2001/XMLSchema" xmlns:p="http://schemas.microsoft.com/office/2006/metadata/properties" xmlns:ns1="http://schemas.microsoft.com/sharepoint/v3" xmlns:ns3="24ebee70-c1cd-4614-9e11-ed12a62652b3" xmlns:ns4="b7475efd-f72d-4bb6-8b96-765ab01816af" targetNamespace="http://schemas.microsoft.com/office/2006/metadata/properties" ma:root="true" ma:fieldsID="e1e7a5cff24138d4b86b088eadb64bf3" ns1:_="" ns3:_="" ns4:_="">
    <xsd:import namespace="http://schemas.microsoft.com/sharepoint/v3"/>
    <xsd:import namespace="24ebee70-c1cd-4614-9e11-ed12a62652b3"/>
    <xsd:import namespace="b7475efd-f72d-4bb6-8b96-765ab0181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bee70-c1cd-4614-9e11-ed12a62652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75efd-f72d-4bb6-8b96-765ab01816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7475efd-f72d-4bb6-8b96-765ab01816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316D682C-ECFD-402A-9153-96D92A7E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ebee70-c1cd-4614-9e11-ed12a62652b3"/>
    <ds:schemaRef ds:uri="b7475efd-f72d-4bb6-8b96-765ab0181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DCB04-62A4-481D-A1BC-94398C7D060B}">
  <ds:schemaRefs>
    <ds:schemaRef ds:uri="b7475efd-f72d-4bb6-8b96-765ab01816af"/>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24ebee70-c1cd-4614-9e11-ed12a62652b3"/>
    <ds:schemaRef ds:uri="http://purl.org/dc/elements/1.1/"/>
  </ds:schemaRefs>
</ds:datastoreItem>
</file>

<file path=customXml/itemProps4.xml><?xml version="1.0" encoding="utf-8"?>
<ds:datastoreItem xmlns:ds="http://schemas.openxmlformats.org/officeDocument/2006/customXml" ds:itemID="{2C72F2E6-F678-44FC-B61E-7BB64DC0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2024-12-05T09:42:00Z</dcterms:created>
  <dcterms:modified xsi:type="dcterms:W3CDTF">2024-12-05T09:42:00Z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0x0101009FF15494D352584AA8A557CF0E642155</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