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6B1F2BD1" w14:textId="77777777" w:rsidTr="00943920">
        <w:trPr>
          <w:trHeight w:val="841"/>
        </w:trPr>
        <w:tc>
          <w:tcPr>
            <w:tcW w:w="7621" w:type="dxa"/>
            <w:gridSpan w:val="2"/>
            <w:shd w:val="clear" w:color="auto" w:fill="auto"/>
            <w:vAlign w:val="center"/>
          </w:tcPr>
          <w:p w14:paraId="1E4E0AF9"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704D20" w:rsidRPr="00934DC0">
              <w:rPr>
                <w:rFonts w:ascii="Oswald" w:hAnsi="Oswald" w:cs="Arial"/>
                <w:b/>
                <w:smallCaps/>
                <w:noProof/>
              </w:rPr>
              <w:t>Regulated Programmes Safety Manager</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931EE5"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538E6D73"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7E80DA09"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58BE321" w14:textId="77777777" w:rsidR="00943920" w:rsidRPr="005E601E" w:rsidRDefault="00704D20" w:rsidP="00943920">
            <w:pPr>
              <w:rPr>
                <w:rFonts w:ascii="Oswald" w:hAnsi="Oswald"/>
                <w:bCs/>
                <w:sz w:val="22"/>
                <w:szCs w:val="22"/>
              </w:rPr>
            </w:pPr>
            <w:r w:rsidRPr="00934DC0">
              <w:rPr>
                <w:rFonts w:ascii="Oswald" w:hAnsi="Oswald"/>
                <w:bCs/>
                <w:noProof/>
                <w:sz w:val="22"/>
                <w:szCs w:val="22"/>
              </w:rPr>
              <w:t>Regulated Programmes Safety Manager</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0ACE4609"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013F9C16" w14:textId="77777777" w:rsidR="00943920" w:rsidRDefault="00704D20" w:rsidP="00E31215">
            <w:pPr>
              <w:rPr>
                <w:rFonts w:ascii="Oswald" w:hAnsi="Oswald"/>
                <w:bCs/>
                <w:sz w:val="22"/>
                <w:szCs w:val="22"/>
              </w:rPr>
            </w:pPr>
            <w:r w:rsidRPr="00934DC0">
              <w:rPr>
                <w:rFonts w:ascii="Oswald" w:hAnsi="Oswald"/>
                <w:bCs/>
                <w:noProof/>
                <w:sz w:val="22"/>
                <w:szCs w:val="22"/>
              </w:rPr>
              <w:t>173</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22A7941E"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71821D6C" w14:textId="77777777" w:rsidR="00F64009" w:rsidRPr="005E601E" w:rsidRDefault="00704D20" w:rsidP="002776C1">
            <w:pPr>
              <w:rPr>
                <w:rFonts w:ascii="Lato" w:hAnsi="Lato"/>
                <w:bCs/>
                <w:iCs/>
                <w:sz w:val="22"/>
                <w:szCs w:val="22"/>
              </w:rPr>
            </w:pPr>
            <w:r w:rsidRPr="00934DC0">
              <w:rPr>
                <w:rFonts w:ascii="Lato" w:hAnsi="Lato"/>
                <w:bCs/>
                <w:iCs/>
                <w:noProof/>
                <w:sz w:val="22"/>
                <w:szCs w:val="22"/>
              </w:rPr>
              <w:t>Regulated Programmes</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2C77CCE" w14:textId="77777777" w:rsidR="00F64009" w:rsidRPr="005E601E" w:rsidRDefault="00704D20" w:rsidP="00F64009">
            <w:pPr>
              <w:rPr>
                <w:rFonts w:ascii="Lato" w:hAnsi="Lato"/>
                <w:bCs/>
                <w:iCs/>
                <w:sz w:val="22"/>
                <w:szCs w:val="22"/>
              </w:rPr>
            </w:pPr>
            <w:r w:rsidRPr="00934DC0">
              <w:rPr>
                <w:rFonts w:ascii="Lato" w:hAnsi="Lato"/>
                <w:bCs/>
                <w:iCs/>
                <w:noProof/>
                <w:sz w:val="22"/>
                <w:szCs w:val="22"/>
              </w:rPr>
              <w:t>M2</w:t>
            </w:r>
          </w:p>
        </w:tc>
      </w:tr>
      <w:tr w:rsidR="00994C06" w:rsidRPr="005E601E" w14:paraId="625EE734"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186CAD03" w14:textId="77777777" w:rsidR="00F64009" w:rsidRPr="005E601E" w:rsidRDefault="00704D20" w:rsidP="00F64009">
            <w:pPr>
              <w:rPr>
                <w:rFonts w:ascii="Lato" w:hAnsi="Lato"/>
                <w:bCs/>
                <w:iCs/>
                <w:sz w:val="22"/>
                <w:szCs w:val="22"/>
              </w:rPr>
            </w:pPr>
            <w:r w:rsidRPr="00934DC0">
              <w:rPr>
                <w:rFonts w:ascii="Lato" w:hAnsi="Lato"/>
                <w:bCs/>
                <w:iCs/>
                <w:noProof/>
                <w:sz w:val="22"/>
                <w:szCs w:val="22"/>
              </w:rPr>
              <w:t>Director, Regulated Programmes</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704D20" w:rsidP="00F64009">
            <w:pPr>
              <w:rPr>
                <w:rFonts w:ascii="Lato" w:hAnsi="Lato"/>
                <w:bCs/>
                <w:iCs/>
                <w:sz w:val="22"/>
                <w:szCs w:val="22"/>
              </w:rPr>
            </w:pPr>
            <w:r w:rsidRPr="00934DC0">
              <w:rPr>
                <w:rFonts w:ascii="Lato" w:hAnsi="Lato"/>
                <w:bCs/>
                <w:iCs/>
                <w:noProof/>
                <w:sz w:val="22"/>
                <w:szCs w:val="22"/>
              </w:rPr>
              <w:t>Permanent</w:t>
            </w:r>
          </w:p>
        </w:tc>
      </w:tr>
      <w:tr w:rsidR="00BB1C79" w:rsidRPr="005E601E" w14:paraId="663D621A"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704D20" w:rsidP="00F64009">
            <w:pPr>
              <w:rPr>
                <w:rFonts w:ascii="Lato" w:hAnsi="Lato"/>
                <w:bCs/>
                <w:iCs/>
                <w:sz w:val="22"/>
                <w:szCs w:val="22"/>
              </w:rPr>
            </w:pPr>
            <w:r w:rsidRPr="00934DC0">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00704D20" w:rsidP="00F64009">
            <w:pPr>
              <w:rPr>
                <w:rFonts w:ascii="Lato" w:hAnsi="Lato"/>
                <w:bCs/>
                <w:iCs/>
                <w:sz w:val="22"/>
                <w:szCs w:val="22"/>
              </w:rPr>
            </w:pPr>
            <w:r w:rsidRPr="00934DC0">
              <w:rPr>
                <w:rFonts w:ascii="Lato" w:hAnsi="Lato"/>
                <w:bCs/>
                <w:iCs/>
                <w:noProof/>
                <w:sz w:val="22"/>
                <w:szCs w:val="22"/>
              </w:rPr>
              <w:t>Any</w:t>
            </w:r>
          </w:p>
        </w:tc>
      </w:tr>
      <w:tr w:rsidR="00BB1C79" w:rsidRPr="005E601E" w14:paraId="7903066D"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704D20" w:rsidP="00F64009">
            <w:pPr>
              <w:rPr>
                <w:rFonts w:ascii="Lato" w:hAnsi="Lato"/>
                <w:bCs/>
                <w:iCs/>
                <w:sz w:val="22"/>
                <w:szCs w:val="22"/>
              </w:rPr>
            </w:pPr>
            <w:r w:rsidRPr="00934DC0">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704D20" w:rsidP="00F64009">
            <w:pPr>
              <w:rPr>
                <w:rFonts w:ascii="Lato" w:hAnsi="Lato"/>
                <w:bCs/>
                <w:iCs/>
                <w:sz w:val="22"/>
                <w:szCs w:val="22"/>
              </w:rPr>
            </w:pPr>
            <w:r w:rsidRPr="00934DC0">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6A3F500E"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00549712" w14:textId="77777777" w:rsidR="00A338D7" w:rsidRPr="00033EB6" w:rsidRDefault="00704D20" w:rsidP="00A338D7">
            <w:pPr>
              <w:rPr>
                <w:rFonts w:ascii="Lato" w:hAnsi="Lato"/>
                <w:bCs/>
                <w:iCs/>
                <w:color w:val="000000"/>
                <w:sz w:val="22"/>
                <w:szCs w:val="22"/>
              </w:rPr>
            </w:pPr>
            <w:r w:rsidRPr="00934DC0">
              <w:rPr>
                <w:rFonts w:ascii="Lato" w:hAnsi="Lato"/>
                <w:bCs/>
                <w:iCs/>
                <w:noProof/>
                <w:color w:val="000000"/>
                <w:sz w:val="22"/>
                <w:szCs w:val="22"/>
              </w:rPr>
              <w:t>The Global Programme Operations team is a natural catalyst and connector, facilitator of various functions, that drives the implementation of our strategy with impact, quality, on time, on budget and with compliance. It is a highly collaborative team that works daily with stakeholders throughout Save the Children across the world, to facilitate a culture of strong operational and programmatic delivery. Global Programme Operations enables implementing offices meet relevant Quality Standards and external regulatory requirements through simple &amp; accessible policies and procedures, systems support, tools, capacity strengthening and data analysis, while continuously improving, adapting and simplifying the framework based on country learning and regulatory changes. The team delivers compliant project and award management, supports regulated and complex programmes (including sponsorship and regional programmes) through ‘field-first’ thinking and partnering support towards contextualisation of the above. The team provides direct support wh</w:t>
            </w:r>
            <w:bookmarkStart w:id="0" w:name="_GoBack"/>
            <w:bookmarkEnd w:id="0"/>
            <w:r w:rsidRPr="00934DC0">
              <w:rPr>
                <w:rFonts w:ascii="Lato" w:hAnsi="Lato"/>
                <w:bCs/>
                <w:iCs/>
                <w:noProof/>
                <w:color w:val="000000"/>
                <w:sz w:val="22"/>
                <w:szCs w:val="22"/>
              </w:rPr>
              <w:t>en implementing offices escalate issues, acting as a cross-functional convenor when necessary.</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6D697433" w14:textId="77777777" w:rsidR="00A338D7" w:rsidRPr="005E601E" w:rsidRDefault="00704D20" w:rsidP="00A338D7">
            <w:pPr>
              <w:rPr>
                <w:rFonts w:ascii="Lato" w:hAnsi="Lato"/>
                <w:bCs/>
                <w:iCs/>
                <w:sz w:val="22"/>
                <w:szCs w:val="22"/>
              </w:rPr>
            </w:pPr>
            <w:r w:rsidRPr="00934DC0">
              <w:rPr>
                <w:rFonts w:ascii="Lato" w:hAnsi="Lato"/>
                <w:bCs/>
                <w:iCs/>
                <w:noProof/>
                <w:color w:val="000000"/>
                <w:sz w:val="22"/>
                <w:szCs w:val="22"/>
              </w:rPr>
              <w:t>To lead incident management for regulated functions, ensuring thorough review and resolution of incidents, promoting a culture of safety and regulatory compliance within Save the Children International. The role includes overseeing the Medical &amp; Construction Incident Reporting system and analysing data trends to escalate issues to senior leadership and external bodies, ultimately contributing to organisational goals by strengthening safety standards and preventing future incidents. This function is integral to achieving an inclusive and safe environment for all stakeholders, aligned with SCI’s commitment to diversity, equity, and integrity .</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005B5FBD">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0B6B7592" w14:textId="77777777" w:rsidTr="005B5FBD">
        <w:tc>
          <w:tcPr>
            <w:tcW w:w="10296" w:type="dxa"/>
          </w:tcPr>
          <w:p w14:paraId="14589548" w14:textId="77777777" w:rsidR="00267949" w:rsidRDefault="00704D20" w:rsidP="005F38E1">
            <w:pPr>
              <w:numPr>
                <w:ilvl w:val="0"/>
                <w:numId w:val="8"/>
              </w:numPr>
              <w:rPr>
                <w:rFonts w:ascii="Lato" w:hAnsi="Lato"/>
                <w:noProof/>
                <w:sz w:val="22"/>
                <w:szCs w:val="22"/>
              </w:rPr>
            </w:pPr>
            <w:r w:rsidRPr="00934DC0">
              <w:rPr>
                <w:rFonts w:ascii="Lato" w:hAnsi="Lato"/>
                <w:noProof/>
                <w:sz w:val="22"/>
                <w:szCs w:val="22"/>
              </w:rPr>
              <w:t>Lead on the management of incidents reported on Datix for the designated portfolio functions (including clinical, pharmacy, digital, construction etc.), ensuring a thorough triage, initial review, detailed follow-up on investigations, action plan implementation, and timely case closure.</w:t>
            </w:r>
          </w:p>
          <w:p w14:paraId="45A9EFDA" w14:textId="77777777" w:rsidR="00267949" w:rsidRDefault="00704D20" w:rsidP="005F38E1">
            <w:pPr>
              <w:numPr>
                <w:ilvl w:val="0"/>
                <w:numId w:val="8"/>
              </w:numPr>
              <w:rPr>
                <w:rFonts w:ascii="Lato" w:hAnsi="Lato"/>
                <w:noProof/>
                <w:sz w:val="22"/>
                <w:szCs w:val="22"/>
              </w:rPr>
            </w:pPr>
            <w:r w:rsidRPr="00267949">
              <w:rPr>
                <w:rFonts w:ascii="Lato" w:hAnsi="Lato"/>
                <w:noProof/>
                <w:sz w:val="22"/>
                <w:szCs w:val="22"/>
              </w:rPr>
              <w:t>Promote and embed a culture of safety and continuous improvement across regulated programmes (Construction &amp; Medical) to achieve and maintain regulatory compliance, fostering an environment that prioritises the wellbeing and protection of all stakeholders.</w:t>
            </w:r>
          </w:p>
          <w:p w14:paraId="0A51A472" w14:textId="77777777" w:rsidR="00267949" w:rsidRDefault="00704D20" w:rsidP="005F38E1">
            <w:pPr>
              <w:numPr>
                <w:ilvl w:val="0"/>
                <w:numId w:val="8"/>
              </w:numPr>
              <w:rPr>
                <w:rFonts w:ascii="Lato" w:hAnsi="Lato"/>
                <w:noProof/>
                <w:sz w:val="22"/>
                <w:szCs w:val="22"/>
              </w:rPr>
            </w:pPr>
            <w:r w:rsidRPr="00267949">
              <w:rPr>
                <w:rFonts w:ascii="Lato" w:hAnsi="Lato"/>
                <w:noProof/>
                <w:sz w:val="22"/>
                <w:szCs w:val="22"/>
              </w:rPr>
              <w:t>Conduct comprehensive data and trend analyses related to programme incidents, preparing detailed reports for senior leadership, external stakeholders, Members, donors, and the Charity Commission, ensuring timely escalation and transparency.</w:t>
            </w:r>
          </w:p>
          <w:p w14:paraId="53F55303" w14:textId="77777777" w:rsidR="00267949" w:rsidRDefault="00704D20" w:rsidP="005F38E1">
            <w:pPr>
              <w:numPr>
                <w:ilvl w:val="0"/>
                <w:numId w:val="8"/>
              </w:numPr>
              <w:rPr>
                <w:rFonts w:ascii="Lato" w:hAnsi="Lato"/>
                <w:noProof/>
                <w:sz w:val="22"/>
                <w:szCs w:val="22"/>
              </w:rPr>
            </w:pPr>
            <w:r w:rsidRPr="00267949">
              <w:rPr>
                <w:rFonts w:ascii="Lato" w:hAnsi="Lato"/>
                <w:noProof/>
                <w:sz w:val="22"/>
                <w:szCs w:val="22"/>
              </w:rPr>
              <w:t>Extract and apply lessons from serious incidents to inform the development and enhancement of mitigation strategies and control measures, aiming to reduce the likelihood of recurrence and improve overall programme safety.</w:t>
            </w:r>
          </w:p>
          <w:p w14:paraId="3AAEC5DC" w14:textId="77777777" w:rsidR="00267949" w:rsidRDefault="00704D20" w:rsidP="00626423">
            <w:pPr>
              <w:numPr>
                <w:ilvl w:val="0"/>
                <w:numId w:val="8"/>
              </w:numPr>
              <w:rPr>
                <w:rFonts w:ascii="Lato" w:hAnsi="Lato"/>
                <w:noProof/>
                <w:sz w:val="22"/>
                <w:szCs w:val="22"/>
              </w:rPr>
            </w:pPr>
            <w:r w:rsidRPr="00267949">
              <w:rPr>
                <w:rFonts w:ascii="Lato" w:hAnsi="Lato"/>
                <w:noProof/>
                <w:sz w:val="22"/>
                <w:szCs w:val="22"/>
              </w:rPr>
              <w:t>Lead the design, maintenance, and effective execution of the Medical Incident Reporting (MIR) system, ensuring it meets the needs of the organisation and supports high standards of incident reporting and management.</w:t>
            </w:r>
          </w:p>
          <w:p w14:paraId="7738D252" w14:textId="77777777" w:rsidR="00DA0123" w:rsidRPr="00267949" w:rsidRDefault="00704D20" w:rsidP="00626423">
            <w:pPr>
              <w:numPr>
                <w:ilvl w:val="0"/>
                <w:numId w:val="8"/>
              </w:numPr>
              <w:rPr>
                <w:rFonts w:ascii="Lato" w:hAnsi="Lato"/>
                <w:noProof/>
                <w:sz w:val="22"/>
                <w:szCs w:val="22"/>
              </w:rPr>
            </w:pPr>
            <w:r w:rsidRPr="00267949">
              <w:rPr>
                <w:rFonts w:ascii="Lato" w:hAnsi="Lato"/>
                <w:noProof/>
                <w:sz w:val="22"/>
                <w:szCs w:val="22"/>
              </w:rPr>
              <w:lastRenderedPageBreak/>
              <w:t>Cultivate an inclusive environment by integrating principles of diversity, equity, and inclusion in all aspects of incident management, ensuring fair treatment and equal opportunities for all team members and programme beneficiaries .</w:t>
            </w: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704D20" w:rsidP="00033EB6">
            <w:pPr>
              <w:rPr>
                <w:rFonts w:ascii="Lato" w:hAnsi="Lato"/>
                <w:bCs/>
                <w:sz w:val="22"/>
                <w:szCs w:val="22"/>
              </w:rPr>
            </w:pPr>
            <w:r w:rsidRPr="00934DC0">
              <w:rPr>
                <w:rFonts w:ascii="Lato" w:hAnsi="Lato"/>
                <w:bCs/>
                <w:noProof/>
                <w:sz w:val="22"/>
                <w:szCs w:val="22"/>
              </w:rPr>
              <w:t>None</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704D20" w:rsidRPr="00934DC0">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704D20" w:rsidRPr="00934DC0">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704D20" w:rsidRPr="00934DC0">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704D20" w:rsidP="00033EB6">
            <w:pPr>
              <w:rPr>
                <w:rFonts w:ascii="Lato" w:hAnsi="Lato"/>
                <w:bCs/>
                <w:sz w:val="22"/>
                <w:szCs w:val="22"/>
              </w:rPr>
            </w:pPr>
            <w:r w:rsidRPr="00934DC0">
              <w:rPr>
                <w:rFonts w:ascii="Lato" w:hAnsi="Lato"/>
                <w:bCs/>
                <w:noProof/>
                <w:sz w:val="22"/>
                <w:szCs w:val="22"/>
              </w:rPr>
              <w:t>Global</w:t>
            </w:r>
          </w:p>
        </w:tc>
      </w:tr>
    </w:tbl>
    <w:p w14:paraId="4B94D5A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2C4F2BD"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704D20" w:rsidRPr="00934DC0">
              <w:rPr>
                <w:rFonts w:ascii="Lato" w:hAnsi="Lato"/>
                <w:bCs/>
                <w:noProof/>
                <w:sz w:val="22"/>
                <w:szCs w:val="22"/>
              </w:rPr>
              <w:t>Yes</w:t>
            </w:r>
          </w:p>
          <w:p w14:paraId="3DEEC669" w14:textId="77777777" w:rsidR="008F7976" w:rsidRDefault="008F7976" w:rsidP="008F7976">
            <w:pPr>
              <w:rPr>
                <w:rFonts w:ascii="Lato" w:hAnsi="Lato"/>
                <w:bCs/>
                <w:sz w:val="22"/>
                <w:szCs w:val="22"/>
              </w:rPr>
            </w:pPr>
          </w:p>
          <w:p w14:paraId="4B3411AF"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704D20" w:rsidRPr="00934DC0">
              <w:rPr>
                <w:rFonts w:ascii="Lato" w:hAnsi="Lato"/>
                <w:bCs/>
                <w:noProof/>
                <w:sz w:val="22"/>
                <w:szCs w:val="22"/>
              </w:rPr>
              <w:t>Up to 10%</w:t>
            </w:r>
          </w:p>
          <w:p w14:paraId="3656B9AB" w14:textId="77777777" w:rsidR="008F7976" w:rsidRPr="00B42C23" w:rsidRDefault="008F7976" w:rsidP="00033EB6">
            <w:pPr>
              <w:rPr>
                <w:rFonts w:ascii="Lato" w:hAnsi="Lato"/>
                <w:bCs/>
                <w:sz w:val="22"/>
                <w:szCs w:val="22"/>
              </w:rPr>
            </w:pPr>
          </w:p>
        </w:tc>
      </w:tr>
    </w:tbl>
    <w:p w14:paraId="45FB081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7404F077" w14:textId="77777777" w:rsidTr="00033EB6">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9F31CB" w14:textId="77777777" w:rsidR="002E64D8" w:rsidRDefault="002E64D8" w:rsidP="00033EB6">
            <w:pPr>
              <w:rPr>
                <w:rFonts w:ascii="Lato" w:hAnsi="Lato"/>
                <w:b/>
                <w:sz w:val="22"/>
                <w:szCs w:val="22"/>
              </w:rPr>
            </w:pPr>
          </w:p>
          <w:p w14:paraId="60148348" w14:textId="77777777" w:rsidR="00704D20" w:rsidRPr="00934DC0" w:rsidRDefault="00704D20" w:rsidP="005F38E1">
            <w:pPr>
              <w:rPr>
                <w:rFonts w:ascii="Lato" w:hAnsi="Lato"/>
                <w:bCs/>
                <w:noProof/>
                <w:sz w:val="22"/>
                <w:szCs w:val="22"/>
              </w:rPr>
            </w:pPr>
            <w:r w:rsidRPr="00934DC0">
              <w:rPr>
                <w:rFonts w:ascii="Lato" w:hAnsi="Lato"/>
                <w:bCs/>
                <w:noProof/>
                <w:sz w:val="22"/>
                <w:szCs w:val="22"/>
              </w:rPr>
              <w:t>•</w:t>
            </w:r>
            <w:r w:rsidRPr="00934DC0">
              <w:rPr>
                <w:rFonts w:ascii="Lato" w:hAnsi="Lato"/>
                <w:bCs/>
                <w:noProof/>
                <w:sz w:val="22"/>
                <w:szCs w:val="22"/>
              </w:rPr>
              <w:tab/>
              <w:t>Global Teams &amp; business partners</w:t>
            </w:r>
          </w:p>
          <w:p w14:paraId="249FD266" w14:textId="77777777" w:rsidR="002E64D8" w:rsidRDefault="00704D20" w:rsidP="00033EB6">
            <w:pPr>
              <w:rPr>
                <w:rFonts w:ascii="Lato" w:hAnsi="Lato"/>
                <w:bCs/>
                <w:noProof/>
                <w:sz w:val="22"/>
                <w:szCs w:val="22"/>
              </w:rPr>
            </w:pPr>
            <w:r w:rsidRPr="00934DC0">
              <w:rPr>
                <w:rFonts w:ascii="Lato" w:hAnsi="Lato"/>
                <w:bCs/>
                <w:noProof/>
                <w:sz w:val="22"/>
                <w:szCs w:val="22"/>
              </w:rPr>
              <w:t>•</w:t>
            </w:r>
            <w:r w:rsidRPr="00934DC0">
              <w:rPr>
                <w:rFonts w:ascii="Lato" w:hAnsi="Lato"/>
                <w:bCs/>
                <w:noProof/>
                <w:sz w:val="22"/>
                <w:szCs w:val="22"/>
              </w:rPr>
              <w:tab/>
              <w:t xml:space="preserve"> CO SMTs </w:t>
            </w:r>
          </w:p>
          <w:p w14:paraId="53128261"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62486C05" w14:textId="77777777" w:rsidR="002E64D8" w:rsidRDefault="002E64D8" w:rsidP="00033EB6">
            <w:pPr>
              <w:rPr>
                <w:rFonts w:ascii="Lato" w:hAnsi="Lato"/>
                <w:b/>
                <w:sz w:val="22"/>
                <w:szCs w:val="22"/>
              </w:rPr>
            </w:pPr>
          </w:p>
          <w:p w14:paraId="298796AD" w14:textId="77777777" w:rsidR="002E64D8" w:rsidRPr="002E64D8" w:rsidRDefault="00704D20" w:rsidP="00267949">
            <w:pPr>
              <w:numPr>
                <w:ilvl w:val="0"/>
                <w:numId w:val="9"/>
              </w:numPr>
              <w:rPr>
                <w:rFonts w:ascii="Lato" w:hAnsi="Lato"/>
                <w:bCs/>
                <w:sz w:val="22"/>
                <w:szCs w:val="22"/>
              </w:rPr>
            </w:pPr>
            <w:r w:rsidRPr="00934DC0">
              <w:rPr>
                <w:rFonts w:ascii="Lato" w:hAnsi="Lato"/>
                <w:bCs/>
                <w:noProof/>
                <w:sz w:val="22"/>
                <w:szCs w:val="22"/>
              </w:rPr>
              <w:t>MRHA</w:t>
            </w:r>
          </w:p>
        </w:tc>
      </w:tr>
    </w:tbl>
    <w:p w14:paraId="4101652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10AE2D9C">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16482ED7" w14:textId="77777777" w:rsidTr="10AE2D9C">
        <w:trPr>
          <w:trHeight w:val="854"/>
        </w:trPr>
        <w:tc>
          <w:tcPr>
            <w:tcW w:w="10296" w:type="dxa"/>
          </w:tcPr>
          <w:p w14:paraId="791B7D26" w14:textId="49408C07" w:rsidR="00704D20" w:rsidRPr="00934DC0" w:rsidRDefault="00704D20" w:rsidP="10AE2D9C">
            <w:pPr>
              <w:rPr>
                <w:rFonts w:ascii="Lato" w:hAnsi="Lato"/>
                <w:noProof/>
                <w:sz w:val="22"/>
                <w:szCs w:val="22"/>
              </w:rPr>
            </w:pPr>
            <w:r w:rsidRPr="10AE2D9C">
              <w:rPr>
                <w:rFonts w:ascii="Lato" w:hAnsi="Lato"/>
                <w:noProof/>
                <w:sz w:val="22"/>
                <w:szCs w:val="22"/>
              </w:rPr>
              <w:t xml:space="preserve">Cluster: Leading  </w:t>
            </w:r>
          </w:p>
          <w:p w14:paraId="4300A135" w14:textId="3329966E" w:rsidR="00704D20" w:rsidRPr="00934DC0" w:rsidRDefault="00704D20" w:rsidP="10AE2D9C">
            <w:pPr>
              <w:rPr>
                <w:rFonts w:ascii="Lato" w:hAnsi="Lato"/>
                <w:noProof/>
                <w:sz w:val="22"/>
                <w:szCs w:val="22"/>
              </w:rPr>
            </w:pPr>
            <w:r w:rsidRPr="10AE2D9C">
              <w:rPr>
                <w:rFonts w:ascii="Lato" w:hAnsi="Lato"/>
                <w:noProof/>
                <w:sz w:val="22"/>
                <w:szCs w:val="22"/>
              </w:rPr>
              <w:t xml:space="preserve">Competency: Leading and inspiring others  </w:t>
            </w:r>
          </w:p>
          <w:p w14:paraId="549DDE45" w14:textId="37C952DD" w:rsidR="00704D20" w:rsidRPr="00934DC0" w:rsidRDefault="00704D20" w:rsidP="10AE2D9C">
            <w:pPr>
              <w:rPr>
                <w:rFonts w:ascii="Lato" w:hAnsi="Lato"/>
                <w:noProof/>
                <w:sz w:val="22"/>
                <w:szCs w:val="22"/>
              </w:rPr>
            </w:pPr>
            <w:r w:rsidRPr="10AE2D9C">
              <w:rPr>
                <w:rFonts w:ascii="Lato" w:hAnsi="Lato"/>
                <w:noProof/>
                <w:sz w:val="22"/>
                <w:szCs w:val="22"/>
              </w:rPr>
              <w:t xml:space="preserve">Level: Leading Edge  </w:t>
            </w:r>
          </w:p>
          <w:p w14:paraId="4ED7038C" w14:textId="0D24BA40" w:rsidR="00704D20" w:rsidRPr="00934DC0" w:rsidRDefault="00704D20" w:rsidP="10AE2D9C">
            <w:pPr>
              <w:rPr>
                <w:rFonts w:ascii="Lato" w:hAnsi="Lato"/>
                <w:noProof/>
                <w:sz w:val="22"/>
                <w:szCs w:val="22"/>
              </w:rPr>
            </w:pPr>
            <w:r w:rsidRPr="10AE2D9C">
              <w:rPr>
                <w:rFonts w:ascii="Lato" w:hAnsi="Lato"/>
                <w:noProof/>
                <w:sz w:val="22"/>
                <w:szCs w:val="22"/>
              </w:rPr>
              <w:t xml:space="preserve">Behavioural Indicator: Creates and engages others in a shared vision and strategy that will deliver more for children.  </w:t>
            </w:r>
          </w:p>
          <w:p w14:paraId="4B99056E" w14:textId="77777777" w:rsidR="00267949" w:rsidRDefault="00267949" w:rsidP="005F38E1">
            <w:pPr>
              <w:rPr>
                <w:rFonts w:ascii="Lato" w:hAnsi="Lato"/>
                <w:bCs/>
                <w:noProof/>
                <w:sz w:val="22"/>
                <w:szCs w:val="22"/>
              </w:rPr>
            </w:pPr>
          </w:p>
          <w:p w14:paraId="555555A7" w14:textId="57A39F81" w:rsidR="00704D20" w:rsidRPr="00934DC0" w:rsidRDefault="00704D20" w:rsidP="10AE2D9C">
            <w:pPr>
              <w:rPr>
                <w:rFonts w:ascii="Lato" w:hAnsi="Lato"/>
                <w:noProof/>
                <w:sz w:val="22"/>
                <w:szCs w:val="22"/>
              </w:rPr>
            </w:pPr>
            <w:r w:rsidRPr="10AE2D9C">
              <w:rPr>
                <w:rFonts w:ascii="Lato" w:hAnsi="Lato"/>
                <w:noProof/>
                <w:sz w:val="22"/>
                <w:szCs w:val="22"/>
              </w:rPr>
              <w:t xml:space="preserve">Cluster: Leading  </w:t>
            </w:r>
          </w:p>
          <w:p w14:paraId="40F50CEC" w14:textId="09A0594C" w:rsidR="00704D20" w:rsidRPr="00934DC0" w:rsidRDefault="00704D20" w:rsidP="10AE2D9C">
            <w:pPr>
              <w:rPr>
                <w:rFonts w:ascii="Lato" w:hAnsi="Lato"/>
                <w:noProof/>
                <w:sz w:val="22"/>
                <w:szCs w:val="22"/>
              </w:rPr>
            </w:pPr>
            <w:r w:rsidRPr="10AE2D9C">
              <w:rPr>
                <w:rFonts w:ascii="Lato" w:hAnsi="Lato"/>
                <w:noProof/>
                <w:sz w:val="22"/>
                <w:szCs w:val="22"/>
              </w:rPr>
              <w:t xml:space="preserve">Competency: Delivering results  </w:t>
            </w:r>
          </w:p>
          <w:p w14:paraId="13B1A1C4" w14:textId="6C85353C" w:rsidR="00704D20" w:rsidRPr="00934DC0" w:rsidRDefault="00704D20" w:rsidP="10AE2D9C">
            <w:pPr>
              <w:rPr>
                <w:rFonts w:ascii="Lato" w:hAnsi="Lato"/>
                <w:noProof/>
                <w:sz w:val="22"/>
                <w:szCs w:val="22"/>
              </w:rPr>
            </w:pPr>
            <w:r w:rsidRPr="10AE2D9C">
              <w:rPr>
                <w:rFonts w:ascii="Lato" w:hAnsi="Lato"/>
                <w:noProof/>
                <w:sz w:val="22"/>
                <w:szCs w:val="22"/>
              </w:rPr>
              <w:t xml:space="preserve">Level: Leading Edge  </w:t>
            </w:r>
          </w:p>
          <w:p w14:paraId="3A7802DF" w14:textId="77777777" w:rsidR="00704D20" w:rsidRDefault="00704D20" w:rsidP="005F38E1">
            <w:pPr>
              <w:rPr>
                <w:rFonts w:ascii="Lato" w:hAnsi="Lato"/>
                <w:bCs/>
                <w:noProof/>
                <w:sz w:val="22"/>
                <w:szCs w:val="22"/>
              </w:rPr>
            </w:pPr>
            <w:r w:rsidRPr="00934DC0">
              <w:rPr>
                <w:rFonts w:ascii="Lato" w:hAnsi="Lato"/>
                <w:bCs/>
                <w:noProof/>
                <w:sz w:val="22"/>
                <w:szCs w:val="22"/>
              </w:rPr>
              <w:t xml:space="preserve">Behavioural Indicator: Pursues opportunities, managing risks and uncertainty to enable the organisation to deliver more for children.  </w:t>
            </w:r>
          </w:p>
          <w:p w14:paraId="1299C43A" w14:textId="77777777" w:rsidR="00267949" w:rsidRPr="00934DC0" w:rsidRDefault="00267949" w:rsidP="005F38E1">
            <w:pPr>
              <w:rPr>
                <w:rFonts w:ascii="Lato" w:hAnsi="Lato"/>
                <w:bCs/>
                <w:noProof/>
                <w:sz w:val="22"/>
                <w:szCs w:val="22"/>
              </w:rPr>
            </w:pPr>
          </w:p>
          <w:p w14:paraId="516BE3A2" w14:textId="091108E7" w:rsidR="00704D20" w:rsidRPr="00934DC0" w:rsidRDefault="00704D20" w:rsidP="10AE2D9C">
            <w:pPr>
              <w:rPr>
                <w:rFonts w:ascii="Lato" w:hAnsi="Lato"/>
                <w:noProof/>
                <w:sz w:val="22"/>
                <w:szCs w:val="22"/>
              </w:rPr>
            </w:pPr>
            <w:r w:rsidRPr="10AE2D9C">
              <w:rPr>
                <w:rFonts w:ascii="Lato" w:hAnsi="Lato"/>
                <w:noProof/>
                <w:sz w:val="22"/>
                <w:szCs w:val="22"/>
              </w:rPr>
              <w:t xml:space="preserve">Cluster: Thinking </w:t>
            </w:r>
          </w:p>
          <w:p w14:paraId="2E9E435E" w14:textId="4574EB8D" w:rsidR="00704D20" w:rsidRPr="00934DC0" w:rsidRDefault="00704D20" w:rsidP="10AE2D9C">
            <w:pPr>
              <w:rPr>
                <w:rFonts w:ascii="Lato" w:hAnsi="Lato"/>
                <w:noProof/>
                <w:sz w:val="22"/>
                <w:szCs w:val="22"/>
              </w:rPr>
            </w:pPr>
            <w:r w:rsidRPr="10AE2D9C">
              <w:rPr>
                <w:rFonts w:ascii="Lato" w:hAnsi="Lato"/>
                <w:noProof/>
                <w:sz w:val="22"/>
                <w:szCs w:val="22"/>
              </w:rPr>
              <w:t xml:space="preserve">Competency: Problem solving and decision making   </w:t>
            </w:r>
          </w:p>
          <w:p w14:paraId="3B0A3C54" w14:textId="0651E7EB" w:rsidR="00267949" w:rsidRDefault="00704D20" w:rsidP="10AE2D9C">
            <w:pPr>
              <w:rPr>
                <w:rFonts w:ascii="Lato" w:hAnsi="Lato"/>
                <w:noProof/>
                <w:sz w:val="22"/>
                <w:szCs w:val="22"/>
              </w:rPr>
            </w:pPr>
            <w:r w:rsidRPr="10AE2D9C">
              <w:rPr>
                <w:rFonts w:ascii="Lato" w:hAnsi="Lato"/>
                <w:noProof/>
                <w:sz w:val="22"/>
                <w:szCs w:val="22"/>
              </w:rPr>
              <w:t xml:space="preserve">Level: Leading Edge  </w:t>
            </w:r>
          </w:p>
          <w:p w14:paraId="12F34A59" w14:textId="48069E4E" w:rsidR="00267949" w:rsidRDefault="00704D20" w:rsidP="10AE2D9C">
            <w:pPr>
              <w:rPr>
                <w:rFonts w:ascii="Lato" w:hAnsi="Lato"/>
                <w:noProof/>
                <w:sz w:val="22"/>
                <w:szCs w:val="22"/>
              </w:rPr>
            </w:pPr>
            <w:r w:rsidRPr="10AE2D9C">
              <w:rPr>
                <w:rFonts w:ascii="Lato" w:hAnsi="Lato"/>
                <w:noProof/>
                <w:sz w:val="22"/>
                <w:szCs w:val="22"/>
              </w:rPr>
              <w:t>Behavioural Indicator: Provides a strategic framework to support decision making across the organisation.</w:t>
            </w:r>
          </w:p>
          <w:p w14:paraId="39B6B1D1" w14:textId="77777777" w:rsidR="00704D20" w:rsidRPr="00934DC0" w:rsidRDefault="00704D20" w:rsidP="005F38E1">
            <w:pPr>
              <w:rPr>
                <w:rFonts w:ascii="Lato" w:hAnsi="Lato"/>
                <w:bCs/>
                <w:noProof/>
                <w:sz w:val="22"/>
                <w:szCs w:val="22"/>
              </w:rPr>
            </w:pPr>
            <w:r w:rsidRPr="00934DC0">
              <w:rPr>
                <w:rFonts w:ascii="Lato" w:hAnsi="Lato"/>
                <w:bCs/>
                <w:noProof/>
                <w:sz w:val="22"/>
                <w:szCs w:val="22"/>
              </w:rPr>
              <w:t xml:space="preserve">    </w:t>
            </w:r>
          </w:p>
          <w:p w14:paraId="385341F7" w14:textId="0347C85F" w:rsidR="00704D20" w:rsidRPr="00934DC0" w:rsidRDefault="00704D20" w:rsidP="10AE2D9C">
            <w:pPr>
              <w:rPr>
                <w:rFonts w:ascii="Lato" w:hAnsi="Lato"/>
                <w:noProof/>
                <w:sz w:val="22"/>
                <w:szCs w:val="22"/>
              </w:rPr>
            </w:pPr>
            <w:r w:rsidRPr="10AE2D9C">
              <w:rPr>
                <w:rFonts w:ascii="Lato" w:hAnsi="Lato"/>
                <w:noProof/>
                <w:sz w:val="22"/>
                <w:szCs w:val="22"/>
              </w:rPr>
              <w:t xml:space="preserve">Cluster: Thinking  </w:t>
            </w:r>
          </w:p>
          <w:p w14:paraId="5E557CC4" w14:textId="143A299C" w:rsidR="00704D20" w:rsidRPr="00934DC0" w:rsidRDefault="00704D20" w:rsidP="10AE2D9C">
            <w:pPr>
              <w:rPr>
                <w:rFonts w:ascii="Lato" w:hAnsi="Lato"/>
                <w:noProof/>
                <w:sz w:val="22"/>
                <w:szCs w:val="22"/>
              </w:rPr>
            </w:pPr>
            <w:r w:rsidRPr="10AE2D9C">
              <w:rPr>
                <w:rFonts w:ascii="Lato" w:hAnsi="Lato"/>
                <w:noProof/>
                <w:sz w:val="22"/>
                <w:szCs w:val="22"/>
              </w:rPr>
              <w:t xml:space="preserve">Competency: Applying technical and professional expertise  </w:t>
            </w:r>
          </w:p>
          <w:p w14:paraId="431E6EF5" w14:textId="4212B218" w:rsidR="00704D20" w:rsidRDefault="00704D20" w:rsidP="10AE2D9C">
            <w:pPr>
              <w:rPr>
                <w:rFonts w:ascii="Lato" w:hAnsi="Lato"/>
                <w:noProof/>
                <w:sz w:val="22"/>
                <w:szCs w:val="22"/>
              </w:rPr>
            </w:pPr>
            <w:r w:rsidRPr="10AE2D9C">
              <w:rPr>
                <w:rFonts w:ascii="Lato" w:hAnsi="Lato"/>
                <w:noProof/>
                <w:sz w:val="22"/>
                <w:szCs w:val="22"/>
              </w:rPr>
              <w:t xml:space="preserve">Level: Leading Edge  </w:t>
            </w:r>
          </w:p>
          <w:p w14:paraId="51102EA1" w14:textId="0D1A7A0E" w:rsidR="00704D20" w:rsidRDefault="00704D20" w:rsidP="10AE2D9C">
            <w:pPr>
              <w:rPr>
                <w:rFonts w:ascii="Lato" w:hAnsi="Lato"/>
                <w:noProof/>
                <w:sz w:val="22"/>
                <w:szCs w:val="22"/>
              </w:rPr>
            </w:pPr>
            <w:r w:rsidRPr="10AE2D9C">
              <w:rPr>
                <w:rFonts w:ascii="Lato" w:hAnsi="Lato"/>
                <w:noProof/>
                <w:sz w:val="22"/>
                <w:szCs w:val="22"/>
              </w:rPr>
              <w:t xml:space="preserve">Behavioural Indicator: Reviews the external environment to lead improvement in standards.  </w:t>
            </w:r>
          </w:p>
          <w:p w14:paraId="4DDBEF00" w14:textId="77777777" w:rsidR="00267949" w:rsidRPr="00934DC0" w:rsidRDefault="00267949" w:rsidP="005F38E1">
            <w:pPr>
              <w:rPr>
                <w:rFonts w:ascii="Lato" w:hAnsi="Lato"/>
                <w:bCs/>
                <w:noProof/>
                <w:sz w:val="22"/>
                <w:szCs w:val="22"/>
              </w:rPr>
            </w:pPr>
          </w:p>
          <w:p w14:paraId="7C2846B1" w14:textId="164C0ACC" w:rsidR="00704D20" w:rsidRPr="00934DC0" w:rsidRDefault="00704D20" w:rsidP="10AE2D9C">
            <w:pPr>
              <w:rPr>
                <w:rFonts w:ascii="Lato" w:hAnsi="Lato"/>
                <w:noProof/>
                <w:sz w:val="22"/>
                <w:szCs w:val="22"/>
              </w:rPr>
            </w:pPr>
            <w:r w:rsidRPr="10AE2D9C">
              <w:rPr>
                <w:rFonts w:ascii="Lato" w:hAnsi="Lato"/>
                <w:noProof/>
                <w:sz w:val="22"/>
                <w:szCs w:val="22"/>
              </w:rPr>
              <w:t xml:space="preserve">Cluster: Engaging  </w:t>
            </w:r>
          </w:p>
          <w:p w14:paraId="363DD125" w14:textId="0FD37590" w:rsidR="00704D20" w:rsidRPr="00934DC0" w:rsidRDefault="00704D20" w:rsidP="10AE2D9C">
            <w:pPr>
              <w:rPr>
                <w:rFonts w:ascii="Lato" w:hAnsi="Lato"/>
                <w:noProof/>
                <w:sz w:val="22"/>
                <w:szCs w:val="22"/>
              </w:rPr>
            </w:pPr>
            <w:r w:rsidRPr="10AE2D9C">
              <w:rPr>
                <w:rFonts w:ascii="Lato" w:hAnsi="Lato"/>
                <w:noProof/>
                <w:sz w:val="22"/>
                <w:szCs w:val="22"/>
              </w:rPr>
              <w:lastRenderedPageBreak/>
              <w:t xml:space="preserve">Competency: Working effectively with others  </w:t>
            </w:r>
          </w:p>
          <w:p w14:paraId="25AFAF0A" w14:textId="55F7DE7B" w:rsidR="00704D20" w:rsidRDefault="00704D20" w:rsidP="10AE2D9C">
            <w:pPr>
              <w:rPr>
                <w:rFonts w:ascii="Lato" w:hAnsi="Lato"/>
                <w:noProof/>
                <w:sz w:val="22"/>
                <w:szCs w:val="22"/>
              </w:rPr>
            </w:pPr>
            <w:r w:rsidRPr="10AE2D9C">
              <w:rPr>
                <w:rFonts w:ascii="Lato" w:hAnsi="Lato"/>
                <w:noProof/>
                <w:sz w:val="22"/>
                <w:szCs w:val="22"/>
              </w:rPr>
              <w:t xml:space="preserve">Level: Leading Edge  </w:t>
            </w:r>
          </w:p>
          <w:p w14:paraId="7B1ACA5D" w14:textId="4DE7B538" w:rsidR="00704D20" w:rsidRDefault="00704D20" w:rsidP="10AE2D9C">
            <w:pPr>
              <w:rPr>
                <w:rFonts w:ascii="Lato" w:hAnsi="Lato"/>
                <w:noProof/>
                <w:sz w:val="22"/>
                <w:szCs w:val="22"/>
              </w:rPr>
            </w:pPr>
            <w:r w:rsidRPr="10AE2D9C">
              <w:rPr>
                <w:rFonts w:ascii="Lato" w:hAnsi="Lato"/>
                <w:noProof/>
                <w:sz w:val="22"/>
                <w:szCs w:val="22"/>
              </w:rPr>
              <w:t xml:space="preserve">Behavioural Indicator: Opens up hidden areas of organisational disagreement and drives for collaborative resolution.  </w:t>
            </w:r>
          </w:p>
          <w:p w14:paraId="3461D779" w14:textId="77777777" w:rsidR="00267949" w:rsidRPr="00934DC0" w:rsidRDefault="00267949" w:rsidP="005F38E1">
            <w:pPr>
              <w:rPr>
                <w:rFonts w:ascii="Lato" w:hAnsi="Lato"/>
                <w:bCs/>
                <w:noProof/>
                <w:sz w:val="22"/>
                <w:szCs w:val="22"/>
              </w:rPr>
            </w:pPr>
          </w:p>
          <w:p w14:paraId="3725F9C7" w14:textId="75BD17B6" w:rsidR="00704D20" w:rsidRPr="00934DC0" w:rsidRDefault="00704D20" w:rsidP="10AE2D9C">
            <w:pPr>
              <w:rPr>
                <w:rFonts w:ascii="Lato" w:hAnsi="Lato"/>
                <w:noProof/>
                <w:sz w:val="22"/>
                <w:szCs w:val="22"/>
              </w:rPr>
            </w:pPr>
            <w:r w:rsidRPr="10AE2D9C">
              <w:rPr>
                <w:rFonts w:ascii="Lato" w:hAnsi="Lato"/>
                <w:noProof/>
                <w:sz w:val="22"/>
                <w:szCs w:val="22"/>
              </w:rPr>
              <w:t xml:space="preserve">Cluster: Engaging  </w:t>
            </w:r>
          </w:p>
          <w:p w14:paraId="5CDB6610" w14:textId="78339526" w:rsidR="00704D20" w:rsidRPr="00934DC0" w:rsidRDefault="00704D20" w:rsidP="10AE2D9C">
            <w:pPr>
              <w:rPr>
                <w:rFonts w:ascii="Lato" w:hAnsi="Lato"/>
                <w:noProof/>
                <w:sz w:val="22"/>
                <w:szCs w:val="22"/>
              </w:rPr>
            </w:pPr>
            <w:r w:rsidRPr="10AE2D9C">
              <w:rPr>
                <w:rFonts w:ascii="Lato" w:hAnsi="Lato"/>
                <w:noProof/>
                <w:sz w:val="22"/>
                <w:szCs w:val="22"/>
              </w:rPr>
              <w:t xml:space="preserve">Competency: Communicating with impact  </w:t>
            </w:r>
          </w:p>
          <w:p w14:paraId="22FB757C" w14:textId="1C43EEDF" w:rsidR="00704D20" w:rsidRPr="00934DC0" w:rsidRDefault="00704D20" w:rsidP="10AE2D9C">
            <w:pPr>
              <w:rPr>
                <w:rFonts w:ascii="Lato" w:hAnsi="Lato"/>
                <w:noProof/>
                <w:sz w:val="22"/>
                <w:szCs w:val="22"/>
              </w:rPr>
            </w:pPr>
            <w:r w:rsidRPr="10AE2D9C">
              <w:rPr>
                <w:rFonts w:ascii="Lato" w:hAnsi="Lato"/>
                <w:noProof/>
                <w:sz w:val="22"/>
                <w:szCs w:val="22"/>
              </w:rPr>
              <w:t xml:space="preserve">Level: Leading Edge  </w:t>
            </w:r>
          </w:p>
          <w:p w14:paraId="6A8A1788" w14:textId="51E2278C" w:rsidR="00704D20" w:rsidRPr="00934DC0" w:rsidRDefault="00704D20" w:rsidP="10AE2D9C">
            <w:pPr>
              <w:rPr>
                <w:rFonts w:ascii="Lato" w:hAnsi="Lato"/>
                <w:noProof/>
                <w:sz w:val="22"/>
                <w:szCs w:val="22"/>
              </w:rPr>
            </w:pPr>
            <w:r w:rsidRPr="10AE2D9C">
              <w:rPr>
                <w:rFonts w:ascii="Lato" w:hAnsi="Lato"/>
                <w:noProof/>
                <w:sz w:val="22"/>
                <w:szCs w:val="22"/>
              </w:rPr>
              <w:t xml:space="preserve">Behavioural Indicator: Delivers influential advice and briefings to internal and external audiences to build the call for action.  </w:t>
            </w:r>
          </w:p>
          <w:p w14:paraId="3CF2D8B6" w14:textId="77777777" w:rsidR="002E64D8" w:rsidRPr="002E64D8" w:rsidRDefault="002E64D8" w:rsidP="00033EB6">
            <w:pPr>
              <w:rPr>
                <w:rFonts w:ascii="Lato" w:hAnsi="Lato"/>
                <w:bCs/>
                <w:sz w:val="22"/>
                <w:szCs w:val="22"/>
              </w:rPr>
            </w:pPr>
          </w:p>
        </w:tc>
      </w:tr>
    </w:tbl>
    <w:p w14:paraId="0FB78278"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10AE2D9C">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5F0CF315" w14:textId="77777777" w:rsidTr="10AE2D9C">
        <w:trPr>
          <w:trHeight w:val="854"/>
        </w:trPr>
        <w:tc>
          <w:tcPr>
            <w:tcW w:w="10296" w:type="dxa"/>
          </w:tcPr>
          <w:p w14:paraId="0895C2DB" w14:textId="77777777" w:rsidR="002E64D8" w:rsidRDefault="002E64D8" w:rsidP="002E64D8">
            <w:pPr>
              <w:rPr>
                <w:rFonts w:ascii="Lato" w:hAnsi="Lato"/>
                <w:b/>
                <w:sz w:val="22"/>
                <w:szCs w:val="22"/>
              </w:rPr>
            </w:pPr>
            <w:r w:rsidRPr="00F13ABA">
              <w:rPr>
                <w:rFonts w:ascii="Lato" w:hAnsi="Lato"/>
                <w:b/>
                <w:sz w:val="22"/>
                <w:szCs w:val="22"/>
              </w:rPr>
              <w:t>Essential</w:t>
            </w:r>
          </w:p>
          <w:p w14:paraId="1FC39945" w14:textId="77777777" w:rsidR="00267949" w:rsidRDefault="00267949" w:rsidP="002E64D8">
            <w:pPr>
              <w:rPr>
                <w:rFonts w:ascii="Lato" w:hAnsi="Lato"/>
                <w:b/>
                <w:sz w:val="22"/>
                <w:szCs w:val="22"/>
              </w:rPr>
            </w:pPr>
          </w:p>
          <w:p w14:paraId="1BC538C8" w14:textId="77777777" w:rsidR="00267949" w:rsidRPr="00934DC0" w:rsidRDefault="00267949" w:rsidP="00267949">
            <w:pPr>
              <w:numPr>
                <w:ilvl w:val="0"/>
                <w:numId w:val="10"/>
              </w:numPr>
              <w:rPr>
                <w:rFonts w:ascii="Lato" w:hAnsi="Lato"/>
                <w:noProof/>
                <w:sz w:val="22"/>
                <w:szCs w:val="22"/>
              </w:rPr>
            </w:pPr>
            <w:r w:rsidRPr="00934DC0">
              <w:rPr>
                <w:rFonts w:ascii="Lato" w:hAnsi="Lato"/>
                <w:noProof/>
                <w:sz w:val="22"/>
                <w:szCs w:val="22"/>
              </w:rPr>
              <w:t>Foundational Experience in Safety Management: Experience within an organisation that focuses on the safety of regulated programmes is essential.</w:t>
            </w:r>
          </w:p>
          <w:p w14:paraId="20421F59" w14:textId="77777777" w:rsidR="00267949" w:rsidRPr="00934DC0" w:rsidRDefault="00267949" w:rsidP="00267949">
            <w:pPr>
              <w:numPr>
                <w:ilvl w:val="0"/>
                <w:numId w:val="10"/>
              </w:numPr>
              <w:rPr>
                <w:rFonts w:ascii="Lato" w:hAnsi="Lato"/>
                <w:noProof/>
                <w:sz w:val="22"/>
                <w:szCs w:val="22"/>
              </w:rPr>
            </w:pPr>
            <w:r w:rsidRPr="00934DC0">
              <w:rPr>
                <w:rFonts w:ascii="Lato" w:hAnsi="Lato"/>
                <w:noProof/>
                <w:sz w:val="22"/>
                <w:szCs w:val="22"/>
              </w:rPr>
              <w:t>Proficient Experience in Incident Investigation: Hands-on experience in managing and following up on incident investigations, ensuring the implementation of action plans and timely closure of cases.</w:t>
            </w:r>
          </w:p>
          <w:p w14:paraId="7FAEAC38" w14:textId="77777777" w:rsidR="00267949" w:rsidRPr="00934DC0" w:rsidRDefault="00267949" w:rsidP="00267949">
            <w:pPr>
              <w:numPr>
                <w:ilvl w:val="0"/>
                <w:numId w:val="10"/>
              </w:numPr>
              <w:rPr>
                <w:rFonts w:ascii="Lato" w:hAnsi="Lato"/>
                <w:noProof/>
                <w:sz w:val="22"/>
                <w:szCs w:val="22"/>
              </w:rPr>
            </w:pPr>
            <w:r w:rsidRPr="00934DC0">
              <w:rPr>
                <w:rFonts w:ascii="Lato" w:hAnsi="Lato"/>
                <w:noProof/>
                <w:sz w:val="22"/>
                <w:szCs w:val="22"/>
              </w:rPr>
              <w:t>Significant Experience in Regulatory Compliance: Working experience in roles requiring regulatory compliance and incident management in sectors such as construction and medical safety.</w:t>
            </w:r>
          </w:p>
          <w:p w14:paraId="1AC65D06" w14:textId="01B4B7BC" w:rsidR="009618A9" w:rsidRPr="00267949" w:rsidRDefault="1E4B927D" w:rsidP="10AE2D9C">
            <w:pPr>
              <w:numPr>
                <w:ilvl w:val="0"/>
                <w:numId w:val="10"/>
              </w:numPr>
              <w:rPr>
                <w:rFonts w:ascii="Lato" w:hAnsi="Lato"/>
                <w:noProof/>
                <w:sz w:val="22"/>
                <w:szCs w:val="22"/>
              </w:rPr>
            </w:pPr>
            <w:r w:rsidRPr="10AE2D9C">
              <w:rPr>
                <w:rFonts w:ascii="Lato" w:hAnsi="Lato"/>
                <w:noProof/>
                <w:sz w:val="22"/>
                <w:szCs w:val="22"/>
              </w:rPr>
              <w:t>Extensive Experience in Data Analysis and Reporting: Substantial experience in conducting comprehensive data and trend analyses related to incidents, and preparing detailed reports for various stakeholders.</w:t>
            </w:r>
          </w:p>
          <w:p w14:paraId="1E274CF5" w14:textId="66A954BB" w:rsidR="009618A9" w:rsidRPr="00267949" w:rsidRDefault="5CB06D40" w:rsidP="10AE2D9C">
            <w:pPr>
              <w:rPr>
                <w:rFonts w:ascii="Lato" w:hAnsi="Lato"/>
                <w:b/>
                <w:bCs/>
                <w:noProof/>
                <w:sz w:val="22"/>
                <w:szCs w:val="22"/>
              </w:rPr>
            </w:pPr>
            <w:r w:rsidRPr="10AE2D9C">
              <w:rPr>
                <w:rFonts w:ascii="Lato" w:hAnsi="Lato"/>
                <w:b/>
                <w:bCs/>
                <w:noProof/>
                <w:sz w:val="22"/>
                <w:szCs w:val="22"/>
              </w:rPr>
              <w:t>Skills</w:t>
            </w:r>
          </w:p>
          <w:p w14:paraId="6DE92385" w14:textId="477155AB" w:rsidR="009618A9" w:rsidRPr="00267949" w:rsidRDefault="00704D20" w:rsidP="10AE2D9C">
            <w:pPr>
              <w:numPr>
                <w:ilvl w:val="0"/>
                <w:numId w:val="10"/>
              </w:numPr>
              <w:rPr>
                <w:rFonts w:ascii="Lato" w:hAnsi="Lato"/>
                <w:noProof/>
                <w:sz w:val="22"/>
                <w:szCs w:val="22"/>
              </w:rPr>
            </w:pPr>
            <w:r w:rsidRPr="10AE2D9C">
              <w:rPr>
                <w:rFonts w:ascii="Lato" w:hAnsi="Lato"/>
                <w:noProof/>
                <w:sz w:val="22"/>
                <w:szCs w:val="22"/>
              </w:rPr>
              <w:t>Analytical Skills: Proficient in data and trend analysis, capable of preparing detailed reports for various stakeholders including senior leadership and regulatory bodies.</w:t>
            </w:r>
          </w:p>
          <w:p w14:paraId="22535AD7" w14:textId="15FFBC9D" w:rsidR="009618A9" w:rsidRPr="00267949" w:rsidRDefault="00704D20" w:rsidP="10AE2D9C">
            <w:pPr>
              <w:numPr>
                <w:ilvl w:val="0"/>
                <w:numId w:val="10"/>
              </w:numPr>
              <w:rPr>
                <w:rFonts w:ascii="Lato" w:hAnsi="Lato"/>
                <w:noProof/>
                <w:sz w:val="22"/>
                <w:szCs w:val="22"/>
              </w:rPr>
            </w:pPr>
            <w:r w:rsidRPr="10AE2D9C">
              <w:rPr>
                <w:rFonts w:ascii="Lato" w:hAnsi="Lato"/>
                <w:noProof/>
                <w:sz w:val="22"/>
                <w:szCs w:val="22"/>
              </w:rPr>
              <w:t>Effective Communication: Ability to communicate complex information clearly and effectively, both verbally and in writing, ensuring transparency and accurate reporting.</w:t>
            </w:r>
          </w:p>
          <w:p w14:paraId="2BDED2C1" w14:textId="2FE98EA9" w:rsidR="009618A9" w:rsidRPr="00267949" w:rsidRDefault="00704D20" w:rsidP="10AE2D9C">
            <w:pPr>
              <w:numPr>
                <w:ilvl w:val="0"/>
                <w:numId w:val="10"/>
              </w:numPr>
              <w:rPr>
                <w:rFonts w:ascii="Lato" w:hAnsi="Lato"/>
                <w:noProof/>
                <w:sz w:val="22"/>
                <w:szCs w:val="22"/>
              </w:rPr>
            </w:pPr>
            <w:r w:rsidRPr="10AE2D9C">
              <w:rPr>
                <w:rFonts w:ascii="Lato" w:hAnsi="Lato"/>
                <w:noProof/>
                <w:sz w:val="22"/>
                <w:szCs w:val="22"/>
              </w:rPr>
              <w:t>Leadership and Advocacy: Demonstrated ability to lead by example, promote a culture of safety, and advocate for continuous improvement across all levels of the organisation.</w:t>
            </w:r>
          </w:p>
          <w:p w14:paraId="34F20B33" w14:textId="7581A7F5" w:rsidR="009618A9" w:rsidRPr="00267949" w:rsidRDefault="00704D20" w:rsidP="10AE2D9C">
            <w:pPr>
              <w:numPr>
                <w:ilvl w:val="0"/>
                <w:numId w:val="10"/>
              </w:numPr>
              <w:rPr>
                <w:rFonts w:ascii="Lato" w:hAnsi="Lato"/>
                <w:noProof/>
                <w:sz w:val="22"/>
                <w:szCs w:val="22"/>
              </w:rPr>
            </w:pPr>
            <w:r w:rsidRPr="10AE2D9C">
              <w:rPr>
                <w:rFonts w:ascii="Lato" w:hAnsi="Lato"/>
                <w:noProof/>
                <w:sz w:val="22"/>
                <w:szCs w:val="22"/>
              </w:rPr>
              <w:t>Project Management: Proficient in project management, including the design, maintenance, and execution of safety reporting systems.</w:t>
            </w:r>
          </w:p>
          <w:p w14:paraId="598B36B6" w14:textId="3BDE8F94" w:rsidR="009618A9" w:rsidRPr="00267949" w:rsidRDefault="00704D20" w:rsidP="10AE2D9C">
            <w:pPr>
              <w:numPr>
                <w:ilvl w:val="0"/>
                <w:numId w:val="10"/>
              </w:numPr>
              <w:rPr>
                <w:rFonts w:ascii="Lato" w:hAnsi="Lato"/>
                <w:noProof/>
                <w:sz w:val="22"/>
                <w:szCs w:val="22"/>
              </w:rPr>
            </w:pPr>
            <w:r w:rsidRPr="10AE2D9C">
              <w:rPr>
                <w:rFonts w:ascii="Lato" w:hAnsi="Lato"/>
                <w:noProof/>
                <w:sz w:val="22"/>
                <w:szCs w:val="22"/>
              </w:rPr>
              <w:t>Inclusive Approach: Ability to integrate principles of diversity, equity, and inclusion into all aspects of incident management, ensuring fair treatment and equal opportunities for all.</w:t>
            </w:r>
          </w:p>
          <w:p w14:paraId="34CE0A41" w14:textId="77777777" w:rsidR="002E64D8" w:rsidRDefault="002E64D8" w:rsidP="002E64D8">
            <w:pPr>
              <w:rPr>
                <w:rFonts w:ascii="Lato" w:hAnsi="Lato"/>
                <w:bCs/>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2EBF3C5" w14:textId="77777777" w:rsidR="002E64D8" w:rsidRDefault="002E64D8" w:rsidP="002E64D8">
            <w:pPr>
              <w:rPr>
                <w:rFonts w:ascii="Lato" w:hAnsi="Lato"/>
                <w:bCs/>
                <w:sz w:val="22"/>
                <w:szCs w:val="22"/>
              </w:rPr>
            </w:pPr>
          </w:p>
          <w:p w14:paraId="08B21B3A" w14:textId="77777777" w:rsidR="002E64D8" w:rsidRDefault="00704D20" w:rsidP="00267949">
            <w:pPr>
              <w:numPr>
                <w:ilvl w:val="0"/>
                <w:numId w:val="9"/>
              </w:numPr>
              <w:rPr>
                <w:rFonts w:ascii="Lato" w:hAnsi="Lato"/>
                <w:b/>
                <w:sz w:val="22"/>
                <w:szCs w:val="22"/>
              </w:rPr>
            </w:pPr>
            <w:r w:rsidRPr="00934DC0">
              <w:rPr>
                <w:rFonts w:ascii="Lato" w:hAnsi="Lato"/>
                <w:bCs/>
                <w:noProof/>
                <w:sz w:val="22"/>
                <w:szCs w:val="22"/>
              </w:rPr>
              <w:t>Additional languages (French, Arabic or Spanish)</w:t>
            </w:r>
          </w:p>
          <w:p w14:paraId="6D98A12B" w14:textId="77777777" w:rsidR="002E64D8" w:rsidRPr="005E601E" w:rsidRDefault="002E64D8" w:rsidP="002E64D8">
            <w:pPr>
              <w:rPr>
                <w:rFonts w:ascii="Lato" w:hAnsi="Lato"/>
                <w:bCs/>
                <w:iCs/>
                <w:sz w:val="22"/>
                <w:szCs w:val="22"/>
              </w:rPr>
            </w:pPr>
          </w:p>
        </w:tc>
      </w:tr>
    </w:tbl>
    <w:p w14:paraId="2946DB82"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00033EB6">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45AD7082" w14:textId="77777777" w:rsidTr="00033EB6">
        <w:trPr>
          <w:trHeight w:val="854"/>
        </w:trPr>
        <w:tc>
          <w:tcPr>
            <w:tcW w:w="10296" w:type="dxa"/>
          </w:tcPr>
          <w:p w14:paraId="5D9171FB" w14:textId="77777777" w:rsidR="00267949" w:rsidRPr="00934DC0" w:rsidRDefault="00267949" w:rsidP="00267949">
            <w:pPr>
              <w:rPr>
                <w:rFonts w:ascii="Lato" w:hAnsi="Lato"/>
                <w:bCs/>
                <w:noProof/>
                <w:sz w:val="22"/>
                <w:szCs w:val="22"/>
              </w:rPr>
            </w:pPr>
            <w:r w:rsidRPr="00934DC0">
              <w:rPr>
                <w:rFonts w:ascii="Lato" w:hAnsi="Lato"/>
                <w:bCs/>
                <w:noProof/>
                <w:sz w:val="22"/>
                <w:szCs w:val="22"/>
              </w:rPr>
              <w:t>Education:</w:t>
            </w:r>
          </w:p>
          <w:p w14:paraId="21B91E1F" w14:textId="77777777" w:rsidR="00267949" w:rsidRPr="00934DC0" w:rsidRDefault="00267949" w:rsidP="00267949">
            <w:pPr>
              <w:numPr>
                <w:ilvl w:val="0"/>
                <w:numId w:val="9"/>
              </w:numPr>
              <w:rPr>
                <w:rFonts w:ascii="Lato" w:hAnsi="Lato"/>
                <w:bCs/>
                <w:noProof/>
                <w:sz w:val="22"/>
                <w:szCs w:val="22"/>
              </w:rPr>
            </w:pPr>
            <w:r w:rsidRPr="00934DC0">
              <w:rPr>
                <w:rFonts w:ascii="Lato" w:hAnsi="Lato"/>
                <w:bCs/>
                <w:noProof/>
                <w:sz w:val="22"/>
                <w:szCs w:val="22"/>
              </w:rPr>
              <w:t>Bachelor's Degree in a Relevant Field: Preferably in Health, Safety, Environmental Science, Risk Management, or another appropriate discipline.</w:t>
            </w:r>
          </w:p>
          <w:p w14:paraId="5997CC1D" w14:textId="77777777" w:rsidR="002E64D8" w:rsidRDefault="002E64D8" w:rsidP="002E64D8">
            <w:pPr>
              <w:rPr>
                <w:rFonts w:ascii="Lato" w:hAnsi="Lato"/>
                <w:b/>
                <w:sz w:val="22"/>
                <w:szCs w:val="22"/>
              </w:rPr>
            </w:pPr>
          </w:p>
          <w:p w14:paraId="33A4AA68" w14:textId="77777777" w:rsidR="00704D20" w:rsidRPr="00934DC0" w:rsidRDefault="00704D20" w:rsidP="005F38E1">
            <w:pPr>
              <w:rPr>
                <w:rFonts w:ascii="Lato" w:hAnsi="Lato"/>
                <w:noProof/>
                <w:sz w:val="22"/>
                <w:szCs w:val="22"/>
              </w:rPr>
            </w:pPr>
            <w:r w:rsidRPr="00934DC0">
              <w:rPr>
                <w:rFonts w:ascii="Lato" w:hAnsi="Lato"/>
                <w:noProof/>
                <w:sz w:val="22"/>
                <w:szCs w:val="22"/>
              </w:rPr>
              <w:t>Qualifications:</w:t>
            </w:r>
          </w:p>
          <w:p w14:paraId="4D498BEA" w14:textId="77777777" w:rsidR="00267949" w:rsidRDefault="00704D20" w:rsidP="005F38E1">
            <w:pPr>
              <w:numPr>
                <w:ilvl w:val="0"/>
                <w:numId w:val="9"/>
              </w:numPr>
              <w:rPr>
                <w:rFonts w:ascii="Lato" w:hAnsi="Lato"/>
                <w:noProof/>
                <w:sz w:val="22"/>
                <w:szCs w:val="22"/>
              </w:rPr>
            </w:pPr>
            <w:r w:rsidRPr="00934DC0">
              <w:rPr>
                <w:rFonts w:ascii="Lato" w:hAnsi="Lato"/>
                <w:noProof/>
                <w:sz w:val="22"/>
                <w:szCs w:val="22"/>
              </w:rPr>
              <w:t>Advanced Training in Incident Management: Knowledge and training in incident reporting systems (e.g., Datix) and incident investigation techniques would be beneficial.</w:t>
            </w:r>
          </w:p>
          <w:p w14:paraId="65849370" w14:textId="77777777" w:rsidR="00704D20" w:rsidRDefault="00704D20" w:rsidP="005F38E1">
            <w:pPr>
              <w:numPr>
                <w:ilvl w:val="0"/>
                <w:numId w:val="9"/>
              </w:numPr>
              <w:rPr>
                <w:rFonts w:ascii="Lato" w:hAnsi="Lato"/>
                <w:noProof/>
                <w:sz w:val="22"/>
                <w:szCs w:val="22"/>
              </w:rPr>
            </w:pPr>
            <w:r w:rsidRPr="00267949">
              <w:rPr>
                <w:rFonts w:ascii="Lato" w:hAnsi="Lato"/>
                <w:noProof/>
                <w:sz w:val="22"/>
                <w:szCs w:val="22"/>
              </w:rPr>
              <w:t>Regulatory Compliance Knowledge: Strong understanding of regulatory requirements and industry standards related to construction and medical safety programmes.</w:t>
            </w:r>
          </w:p>
          <w:p w14:paraId="110FFD37"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29D792A" w14:textId="77777777" w:rsidR="002E64D8" w:rsidRDefault="00704D20" w:rsidP="00267949">
            <w:pPr>
              <w:numPr>
                <w:ilvl w:val="0"/>
                <w:numId w:val="12"/>
              </w:numPr>
              <w:rPr>
                <w:rFonts w:ascii="Lato" w:hAnsi="Lato"/>
                <w:b/>
                <w:sz w:val="22"/>
                <w:szCs w:val="22"/>
              </w:rPr>
            </w:pPr>
            <w:r w:rsidRPr="00934DC0">
              <w:rPr>
                <w:rFonts w:ascii="Lato" w:hAnsi="Lato"/>
                <w:bCs/>
                <w:noProof/>
                <w:sz w:val="22"/>
                <w:szCs w:val="22"/>
              </w:rPr>
              <w:t>N/A</w:t>
            </w:r>
          </w:p>
          <w:p w14:paraId="6B699379" w14:textId="77777777" w:rsidR="002E64D8" w:rsidRPr="005E601E" w:rsidRDefault="002E64D8" w:rsidP="00033EB6">
            <w:pPr>
              <w:rPr>
                <w:rFonts w:ascii="Lato" w:hAnsi="Lato"/>
                <w:bCs/>
                <w:iCs/>
                <w:sz w:val="22"/>
                <w:szCs w:val="22"/>
              </w:rPr>
            </w:pPr>
          </w:p>
        </w:tc>
      </w:tr>
    </w:tbl>
    <w:p w14:paraId="3FE9F23F"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003E2BAB"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1F72F646" w14:textId="77777777" w:rsidR="00BB1C79" w:rsidRDefault="00BB1C79" w:rsidP="00072577">
            <w:pPr>
              <w:tabs>
                <w:tab w:val="left" w:pos="984"/>
              </w:tabs>
              <w:rPr>
                <w:rFonts w:ascii="Lato" w:hAnsi="Lato"/>
                <w:sz w:val="22"/>
                <w:szCs w:val="22"/>
              </w:rPr>
            </w:pPr>
          </w:p>
          <w:p w14:paraId="5B99EB44" w14:textId="77777777" w:rsidR="00BB1C79" w:rsidRPr="005E601E" w:rsidRDefault="00704D20" w:rsidP="00072577">
            <w:pPr>
              <w:tabs>
                <w:tab w:val="left" w:pos="984"/>
              </w:tabs>
              <w:rPr>
                <w:rFonts w:ascii="Lato" w:hAnsi="Lato"/>
                <w:sz w:val="22"/>
                <w:szCs w:val="22"/>
              </w:rPr>
            </w:pPr>
            <w:r w:rsidRPr="00934DC0">
              <w:rPr>
                <w:rFonts w:ascii="Lato" w:hAnsi="Lato"/>
                <w:noProof/>
                <w:sz w:val="22"/>
                <w:szCs w:val="22"/>
              </w:rPr>
              <w:t xml:space="preserve">Level 3:  </w:t>
            </w:r>
            <w:r w:rsidR="00267949" w:rsidRPr="00267949">
              <w:rPr>
                <w:rFonts w:ascii="Lato" w:hAnsi="Lato"/>
                <w:noProof/>
                <w:sz w:val="22"/>
                <w:szCs w:val="22"/>
              </w:rPr>
              <w:t xml:space="preserve">the post holder will have contact with children and/or young people </w:t>
            </w:r>
            <w:r w:rsidR="00267949" w:rsidRPr="00267949">
              <w:rPr>
                <w:rFonts w:ascii="Lato" w:hAnsi="Lato"/>
                <w:i/>
                <w:iCs/>
                <w:noProof/>
                <w:sz w:val="22"/>
                <w:szCs w:val="22"/>
                <w:u w:val="single"/>
              </w:rPr>
              <w:t>either</w:t>
            </w:r>
            <w:r w:rsidR="00267949" w:rsidRPr="00267949">
              <w:rPr>
                <w:rFonts w:ascii="Lato" w:hAnsi="Lato"/>
                <w:noProof/>
                <w:sz w:val="22"/>
                <w:szCs w:val="22"/>
              </w:rPr>
              <w:t xml:space="preserve"> frequently (e.g. once a week or more) </w:t>
            </w:r>
            <w:r w:rsidR="00267949" w:rsidRPr="00267949">
              <w:rPr>
                <w:rFonts w:ascii="Lato" w:hAnsi="Lato"/>
                <w:noProof/>
                <w:sz w:val="22"/>
                <w:szCs w:val="22"/>
                <w:u w:val="single"/>
              </w:rPr>
              <w:t>or</w:t>
            </w:r>
            <w:r w:rsidR="00267949" w:rsidRPr="00267949">
              <w:rPr>
                <w:rFonts w:ascii="Lato" w:hAnsi="Lato"/>
                <w:noProof/>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08CE6F91" w14:textId="77777777" w:rsidR="00072577" w:rsidRPr="001217A8" w:rsidRDefault="00072577" w:rsidP="00072577">
            <w:pPr>
              <w:rPr>
                <w:rFonts w:ascii="Lato" w:hAnsi="Lato" w:cs="Mangal"/>
                <w:b/>
                <w:sz w:val="22"/>
                <w:szCs w:val="22"/>
              </w:rPr>
            </w:pPr>
          </w:p>
        </w:tc>
      </w:tr>
    </w:tbl>
    <w:p w14:paraId="61CDCEAD"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BB9E253" w14:textId="77777777" w:rsidR="00072577" w:rsidRPr="005E601E" w:rsidRDefault="00072577" w:rsidP="008A1691">
      <w:pPr>
        <w:rPr>
          <w:rFonts w:ascii="Lato" w:hAnsi="Lato"/>
          <w:b/>
          <w:sz w:val="22"/>
          <w:szCs w:val="22"/>
        </w:rPr>
      </w:pPr>
    </w:p>
    <w:p w14:paraId="23DE523C"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73734823" w14:textId="77777777" w:rsidTr="008742CD">
        <w:tc>
          <w:tcPr>
            <w:tcW w:w="2061" w:type="dxa"/>
            <w:shd w:val="clear" w:color="auto" w:fill="auto"/>
          </w:tcPr>
          <w:p w14:paraId="56B20A0C" w14:textId="77777777" w:rsidR="000F4917" w:rsidRPr="005E601E" w:rsidRDefault="00704D20" w:rsidP="000F4917">
            <w:pPr>
              <w:rPr>
                <w:rFonts w:ascii="Lato" w:hAnsi="Lato" w:cs="Mangal"/>
                <w:bCs/>
                <w:sz w:val="22"/>
                <w:szCs w:val="22"/>
              </w:rPr>
            </w:pPr>
            <w:r w:rsidRPr="00934DC0">
              <w:rPr>
                <w:rFonts w:ascii="Lato" w:hAnsi="Lato" w:cs="Mangal"/>
                <w:bCs/>
                <w:noProof/>
                <w:sz w:val="22"/>
                <w:szCs w:val="22"/>
              </w:rPr>
              <w:t>1</w:t>
            </w:r>
          </w:p>
        </w:tc>
        <w:tc>
          <w:tcPr>
            <w:tcW w:w="2062" w:type="dxa"/>
            <w:shd w:val="clear" w:color="auto" w:fill="auto"/>
          </w:tcPr>
          <w:p w14:paraId="3E01311D" w14:textId="77777777" w:rsidR="000F4917" w:rsidRPr="005E601E" w:rsidRDefault="00704D20" w:rsidP="000F4917">
            <w:pPr>
              <w:rPr>
                <w:rFonts w:ascii="Lato" w:hAnsi="Lato" w:cs="Mangal"/>
                <w:bCs/>
                <w:sz w:val="22"/>
                <w:szCs w:val="22"/>
              </w:rPr>
            </w:pPr>
            <w:r w:rsidRPr="00934DC0">
              <w:rPr>
                <w:rFonts w:ascii="Lato" w:hAnsi="Lato" w:cs="Mangal"/>
                <w:bCs/>
                <w:noProof/>
                <w:sz w:val="22"/>
                <w:szCs w:val="22"/>
              </w:rPr>
              <w:t>7/17/2024</w:t>
            </w:r>
          </w:p>
        </w:tc>
        <w:tc>
          <w:tcPr>
            <w:tcW w:w="2061" w:type="dxa"/>
            <w:shd w:val="clear" w:color="auto" w:fill="auto"/>
          </w:tcPr>
          <w:p w14:paraId="6C485612" w14:textId="77777777" w:rsidR="000F4917" w:rsidRPr="005E601E" w:rsidRDefault="00704D20" w:rsidP="000F4917">
            <w:pPr>
              <w:rPr>
                <w:rFonts w:ascii="Lato" w:hAnsi="Lato" w:cs="Mangal"/>
                <w:bCs/>
                <w:sz w:val="22"/>
                <w:szCs w:val="22"/>
              </w:rPr>
            </w:pPr>
            <w:r w:rsidRPr="00934DC0">
              <w:rPr>
                <w:rFonts w:ascii="Lato" w:hAnsi="Lato" w:cs="Mangal"/>
                <w:bCs/>
                <w:noProof/>
                <w:sz w:val="22"/>
                <w:szCs w:val="22"/>
              </w:rPr>
              <w:t>Isabel de Blas Marin</w:t>
            </w:r>
          </w:p>
        </w:tc>
        <w:tc>
          <w:tcPr>
            <w:tcW w:w="2062" w:type="dxa"/>
            <w:shd w:val="clear" w:color="auto" w:fill="auto"/>
          </w:tcPr>
          <w:p w14:paraId="52E56223" w14:textId="77777777" w:rsidR="000F4917" w:rsidRPr="005E601E" w:rsidRDefault="000F4917" w:rsidP="000F4917">
            <w:pPr>
              <w:rPr>
                <w:rFonts w:ascii="Lato" w:hAnsi="Lato" w:cs="Mangal"/>
                <w:bCs/>
                <w:sz w:val="22"/>
                <w:szCs w:val="22"/>
              </w:rPr>
            </w:pPr>
          </w:p>
        </w:tc>
        <w:tc>
          <w:tcPr>
            <w:tcW w:w="2062" w:type="dxa"/>
            <w:shd w:val="clear" w:color="auto" w:fill="auto"/>
          </w:tcPr>
          <w:p w14:paraId="7E40125F" w14:textId="77777777" w:rsidR="000F4917" w:rsidRPr="005E601E" w:rsidRDefault="00704D20" w:rsidP="000F4917">
            <w:pPr>
              <w:rPr>
                <w:rFonts w:ascii="Lato" w:hAnsi="Lato" w:cs="Mangal"/>
                <w:bCs/>
                <w:sz w:val="22"/>
                <w:szCs w:val="22"/>
              </w:rPr>
            </w:pPr>
            <w:r w:rsidRPr="00934DC0">
              <w:rPr>
                <w:rFonts w:ascii="Lato" w:hAnsi="Lato" w:cs="Mangal"/>
                <w:bCs/>
                <w:noProof/>
                <w:sz w:val="22"/>
                <w:szCs w:val="22"/>
              </w:rPr>
              <w:t>Gabriella Waaijman</w:t>
            </w:r>
          </w:p>
        </w:tc>
      </w:tr>
    </w:tbl>
    <w:p w14:paraId="07547A01" w14:textId="77777777" w:rsidR="00A719CD" w:rsidRPr="005E601E" w:rsidRDefault="00A719CD" w:rsidP="00412E0E">
      <w:pPr>
        <w:rPr>
          <w:rFonts w:ascii="Lato" w:hAnsi="Lato"/>
          <w:sz w:val="22"/>
          <w:szCs w:val="22"/>
        </w:rPr>
      </w:pPr>
    </w:p>
    <w:p w14:paraId="5043CB0F"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B9E20" w14:textId="77777777" w:rsidR="00C00565" w:rsidRDefault="00C00565" w:rsidP="00CB745D">
      <w:r>
        <w:separator/>
      </w:r>
    </w:p>
  </w:endnote>
  <w:endnote w:type="continuationSeparator" w:id="0">
    <w:p w14:paraId="70DF9E56" w14:textId="77777777" w:rsidR="00C00565" w:rsidRDefault="00C00565"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59315" w14:textId="77777777" w:rsidR="00C00565" w:rsidRDefault="00C00565" w:rsidP="00CB745D">
      <w:r>
        <w:separator/>
      </w:r>
    </w:p>
  </w:footnote>
  <w:footnote w:type="continuationSeparator" w:id="0">
    <w:p w14:paraId="6537F28F" w14:textId="77777777" w:rsidR="00C00565" w:rsidRDefault="00C00565"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512D3F"/>
    <w:multiLevelType w:val="hybridMultilevel"/>
    <w:tmpl w:val="CE7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345E6"/>
    <w:multiLevelType w:val="hybridMultilevel"/>
    <w:tmpl w:val="3FAAA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BF7A2C"/>
    <w:multiLevelType w:val="hybridMultilevel"/>
    <w:tmpl w:val="49D4D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14160"/>
    <w:multiLevelType w:val="hybridMultilevel"/>
    <w:tmpl w:val="9860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07D5F"/>
    <w:multiLevelType w:val="hybridMultilevel"/>
    <w:tmpl w:val="E658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 w:numId="8">
    <w:abstractNumId w:val="11"/>
  </w:num>
  <w:num w:numId="9">
    <w:abstractNumId w:val="7"/>
  </w:num>
  <w:num w:numId="10">
    <w:abstractNumId w:val="8"/>
  </w:num>
  <w:num w:numId="11">
    <w:abstractNumId w:val="9"/>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C646A"/>
    <w:rsid w:val="000E090C"/>
    <w:rsid w:val="000E5221"/>
    <w:rsid w:val="000E6651"/>
    <w:rsid w:val="000F4917"/>
    <w:rsid w:val="0011289B"/>
    <w:rsid w:val="00117582"/>
    <w:rsid w:val="001217A8"/>
    <w:rsid w:val="00134454"/>
    <w:rsid w:val="00134819"/>
    <w:rsid w:val="001564AB"/>
    <w:rsid w:val="00185184"/>
    <w:rsid w:val="00196601"/>
    <w:rsid w:val="001A3DD2"/>
    <w:rsid w:val="001B1770"/>
    <w:rsid w:val="001C5FEB"/>
    <w:rsid w:val="001C752E"/>
    <w:rsid w:val="001D32DA"/>
    <w:rsid w:val="001E1FCD"/>
    <w:rsid w:val="001E7BB3"/>
    <w:rsid w:val="00206261"/>
    <w:rsid w:val="00213205"/>
    <w:rsid w:val="00225333"/>
    <w:rsid w:val="0023115A"/>
    <w:rsid w:val="00233FBE"/>
    <w:rsid w:val="00237699"/>
    <w:rsid w:val="00241EBD"/>
    <w:rsid w:val="00242794"/>
    <w:rsid w:val="002528ED"/>
    <w:rsid w:val="0026237B"/>
    <w:rsid w:val="00267949"/>
    <w:rsid w:val="00267FE8"/>
    <w:rsid w:val="002764A1"/>
    <w:rsid w:val="002776C1"/>
    <w:rsid w:val="00277AAE"/>
    <w:rsid w:val="00284964"/>
    <w:rsid w:val="00290EFE"/>
    <w:rsid w:val="002948EC"/>
    <w:rsid w:val="00294FF9"/>
    <w:rsid w:val="002E64D8"/>
    <w:rsid w:val="002F4A18"/>
    <w:rsid w:val="002F5970"/>
    <w:rsid w:val="003370FE"/>
    <w:rsid w:val="003C3A8B"/>
    <w:rsid w:val="003D07D3"/>
    <w:rsid w:val="003D5726"/>
    <w:rsid w:val="003E14EE"/>
    <w:rsid w:val="00400C5B"/>
    <w:rsid w:val="004078DD"/>
    <w:rsid w:val="00412E0E"/>
    <w:rsid w:val="00414AD6"/>
    <w:rsid w:val="0044289B"/>
    <w:rsid w:val="00462CDF"/>
    <w:rsid w:val="004731E8"/>
    <w:rsid w:val="00475A5E"/>
    <w:rsid w:val="004B56E0"/>
    <w:rsid w:val="004D2E50"/>
    <w:rsid w:val="004E28BD"/>
    <w:rsid w:val="005359F8"/>
    <w:rsid w:val="0053784E"/>
    <w:rsid w:val="005434E7"/>
    <w:rsid w:val="005445B4"/>
    <w:rsid w:val="00560E4B"/>
    <w:rsid w:val="005610D1"/>
    <w:rsid w:val="0056685F"/>
    <w:rsid w:val="00573D65"/>
    <w:rsid w:val="00581EF4"/>
    <w:rsid w:val="00582255"/>
    <w:rsid w:val="005910F5"/>
    <w:rsid w:val="005A50FA"/>
    <w:rsid w:val="005B5FBD"/>
    <w:rsid w:val="005D3F5C"/>
    <w:rsid w:val="005D66B6"/>
    <w:rsid w:val="005E601E"/>
    <w:rsid w:val="005F23BD"/>
    <w:rsid w:val="005F38E1"/>
    <w:rsid w:val="00603A61"/>
    <w:rsid w:val="006079D7"/>
    <w:rsid w:val="00622495"/>
    <w:rsid w:val="00625CED"/>
    <w:rsid w:val="00626423"/>
    <w:rsid w:val="0064027E"/>
    <w:rsid w:val="006446E7"/>
    <w:rsid w:val="00646627"/>
    <w:rsid w:val="006519F2"/>
    <w:rsid w:val="00660777"/>
    <w:rsid w:val="006611DB"/>
    <w:rsid w:val="0067240F"/>
    <w:rsid w:val="00677E0F"/>
    <w:rsid w:val="00682617"/>
    <w:rsid w:val="00682F7F"/>
    <w:rsid w:val="006840F0"/>
    <w:rsid w:val="006C0C3F"/>
    <w:rsid w:val="006C5DF6"/>
    <w:rsid w:val="006D1DF1"/>
    <w:rsid w:val="006E47ED"/>
    <w:rsid w:val="006E751B"/>
    <w:rsid w:val="00704D20"/>
    <w:rsid w:val="00726070"/>
    <w:rsid w:val="007403B3"/>
    <w:rsid w:val="00743D15"/>
    <w:rsid w:val="00746EA4"/>
    <w:rsid w:val="007516FF"/>
    <w:rsid w:val="0075278E"/>
    <w:rsid w:val="00754706"/>
    <w:rsid w:val="00764D2E"/>
    <w:rsid w:val="007828BE"/>
    <w:rsid w:val="00792956"/>
    <w:rsid w:val="00792D87"/>
    <w:rsid w:val="007966DD"/>
    <w:rsid w:val="007A015E"/>
    <w:rsid w:val="007A2C42"/>
    <w:rsid w:val="007A3D46"/>
    <w:rsid w:val="007C14AA"/>
    <w:rsid w:val="007C2D9B"/>
    <w:rsid w:val="007D25C8"/>
    <w:rsid w:val="007D7312"/>
    <w:rsid w:val="007E43F0"/>
    <w:rsid w:val="00806587"/>
    <w:rsid w:val="00827910"/>
    <w:rsid w:val="00842576"/>
    <w:rsid w:val="0084261C"/>
    <w:rsid w:val="00852EEC"/>
    <w:rsid w:val="00866538"/>
    <w:rsid w:val="008742CD"/>
    <w:rsid w:val="0088087C"/>
    <w:rsid w:val="00893A35"/>
    <w:rsid w:val="008A1691"/>
    <w:rsid w:val="008B5D4C"/>
    <w:rsid w:val="008C5891"/>
    <w:rsid w:val="008C7123"/>
    <w:rsid w:val="008D63DA"/>
    <w:rsid w:val="008F6140"/>
    <w:rsid w:val="008F7976"/>
    <w:rsid w:val="009149F1"/>
    <w:rsid w:val="00916715"/>
    <w:rsid w:val="00920752"/>
    <w:rsid w:val="009318B6"/>
    <w:rsid w:val="00931EE5"/>
    <w:rsid w:val="009419F0"/>
    <w:rsid w:val="00943920"/>
    <w:rsid w:val="00947C69"/>
    <w:rsid w:val="009618A9"/>
    <w:rsid w:val="00963AE0"/>
    <w:rsid w:val="009854DD"/>
    <w:rsid w:val="00994C06"/>
    <w:rsid w:val="009A20A0"/>
    <w:rsid w:val="009A25BE"/>
    <w:rsid w:val="009B2803"/>
    <w:rsid w:val="009C59F1"/>
    <w:rsid w:val="009D3B82"/>
    <w:rsid w:val="009D5D76"/>
    <w:rsid w:val="009E2DAC"/>
    <w:rsid w:val="009E6D6E"/>
    <w:rsid w:val="009F709C"/>
    <w:rsid w:val="00A11161"/>
    <w:rsid w:val="00A338D7"/>
    <w:rsid w:val="00A37705"/>
    <w:rsid w:val="00A5455B"/>
    <w:rsid w:val="00A554E9"/>
    <w:rsid w:val="00A67C29"/>
    <w:rsid w:val="00A719CD"/>
    <w:rsid w:val="00A823D0"/>
    <w:rsid w:val="00A83BC0"/>
    <w:rsid w:val="00AA4C56"/>
    <w:rsid w:val="00AC222F"/>
    <w:rsid w:val="00AC5140"/>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C7630"/>
    <w:rsid w:val="00BD645C"/>
    <w:rsid w:val="00BF17A4"/>
    <w:rsid w:val="00BF54FD"/>
    <w:rsid w:val="00C00565"/>
    <w:rsid w:val="00C11089"/>
    <w:rsid w:val="00C16734"/>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4F09"/>
    <w:rsid w:val="00D565D0"/>
    <w:rsid w:val="00D576E5"/>
    <w:rsid w:val="00D66BB5"/>
    <w:rsid w:val="00D719F6"/>
    <w:rsid w:val="00D80718"/>
    <w:rsid w:val="00D832D4"/>
    <w:rsid w:val="00D872AC"/>
    <w:rsid w:val="00D93881"/>
    <w:rsid w:val="00DA0123"/>
    <w:rsid w:val="00DA4E38"/>
    <w:rsid w:val="00DC597B"/>
    <w:rsid w:val="00DE7E24"/>
    <w:rsid w:val="00DF1819"/>
    <w:rsid w:val="00E073D5"/>
    <w:rsid w:val="00E228B1"/>
    <w:rsid w:val="00E31215"/>
    <w:rsid w:val="00E64B55"/>
    <w:rsid w:val="00E73935"/>
    <w:rsid w:val="00EB087C"/>
    <w:rsid w:val="00EB2315"/>
    <w:rsid w:val="00EB3756"/>
    <w:rsid w:val="00EC729E"/>
    <w:rsid w:val="00EE343D"/>
    <w:rsid w:val="00EF1F1D"/>
    <w:rsid w:val="00F00EAE"/>
    <w:rsid w:val="00F02E56"/>
    <w:rsid w:val="00F13ABA"/>
    <w:rsid w:val="00F15683"/>
    <w:rsid w:val="00F17B21"/>
    <w:rsid w:val="00F26727"/>
    <w:rsid w:val="00F30A43"/>
    <w:rsid w:val="00F51A0F"/>
    <w:rsid w:val="00F56A6B"/>
    <w:rsid w:val="00F64009"/>
    <w:rsid w:val="00F84AC2"/>
    <w:rsid w:val="00F95BD6"/>
    <w:rsid w:val="00FB425D"/>
    <w:rsid w:val="00FC3D17"/>
    <w:rsid w:val="00FD40F3"/>
    <w:rsid w:val="00FF6C83"/>
    <w:rsid w:val="10AE2D9C"/>
    <w:rsid w:val="1E4B927D"/>
    <w:rsid w:val="489E7E59"/>
    <w:rsid w:val="5BFFF0F6"/>
    <w:rsid w:val="5CB06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4E329"/>
  <w15:chartTrackingRefBased/>
  <w15:docId w15:val="{A3D7449D-29A2-4059-A3C9-1B27DA8B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D1CD8-D08E-4CB5-8FA5-AB6280C80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7CA64-693D-4D75-801A-EABF0010DBE3}">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44df4f3d-dc3b-4568-a059-f49650a14962"/>
    <ds:schemaRef ds:uri="http://purl.org/dc/dcmitype/"/>
    <ds:schemaRef ds:uri="http://purl.org/dc/terms/"/>
  </ds:schemaRefs>
</ds:datastoreItem>
</file>

<file path=customXml/itemProps3.xml><?xml version="1.0" encoding="utf-8"?>
<ds:datastoreItem xmlns:ds="http://schemas.openxmlformats.org/officeDocument/2006/customXml" ds:itemID="{4C9A5FD9-B458-4E15-8099-9C1DB770FB28}">
  <ds:schemaRefs>
    <ds:schemaRef ds:uri="http://schemas.microsoft.com/sharepoint/v3/contenttype/forms"/>
  </ds:schemaRefs>
</ds:datastoreItem>
</file>

<file path=customXml/itemProps4.xml><?xml version="1.0" encoding="utf-8"?>
<ds:datastoreItem xmlns:ds="http://schemas.openxmlformats.org/officeDocument/2006/customXml" ds:itemID="{66D98DEB-33F8-4D64-AB98-D1C17371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1211</Words>
  <Characters>7977</Characters>
  <Application>Microsoft Office Word</Application>
  <DocSecurity>0</DocSecurity>
  <Lines>66</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5</cp:revision>
  <cp:lastPrinted>2024-07-22T22:32:00Z</cp:lastPrinted>
  <dcterms:created xsi:type="dcterms:W3CDTF">2024-09-19T13:46:00Z</dcterms:created>
  <dcterms:modified xsi:type="dcterms:W3CDTF">2024-12-02T11:11:00Z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